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"/>
        <w:gridCol w:w="434"/>
        <w:gridCol w:w="397"/>
        <w:gridCol w:w="356"/>
        <w:gridCol w:w="372"/>
        <w:gridCol w:w="388"/>
        <w:gridCol w:w="222"/>
        <w:gridCol w:w="222"/>
        <w:gridCol w:w="294"/>
        <w:gridCol w:w="372"/>
        <w:gridCol w:w="372"/>
        <w:gridCol w:w="372"/>
        <w:gridCol w:w="372"/>
      </w:tblGrid>
      <w:tr w:rsidR="00A67AE2" w:rsidRPr="00AF1C2B" w14:paraId="52FEF24F" w14:textId="77777777" w:rsidTr="00A67AE2">
        <w:trPr>
          <w:jc w:val="center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679B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7350" w14:textId="77777777" w:rsidR="00A67AE2" w:rsidRPr="00AF1C2B" w:rsidRDefault="00A67AE2" w:rsidP="00A67AE2">
            <w:pPr>
              <w:rPr>
                <w:rFonts w:cs="Arial"/>
                <w:sz w:val="24"/>
                <w:szCs w:val="24"/>
              </w:rPr>
            </w:pPr>
            <w:r w:rsidRPr="00AF1C2B">
              <w:rPr>
                <w:rFonts w:cs="Arial"/>
                <w:sz w:val="24"/>
                <w:szCs w:val="24"/>
              </w:rPr>
              <w:t xml:space="preserve">č. </w:t>
            </w:r>
          </w:p>
        </w:tc>
        <w:tc>
          <w:tcPr>
            <w:tcW w:w="39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5147AE8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DBC14FC" w14:textId="77777777" w:rsidR="00A67AE2" w:rsidRPr="00AF1C2B" w:rsidRDefault="00A67AE2" w:rsidP="00A67AE2">
            <w:pPr>
              <w:ind w:left="-16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37DE74F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01F7A6B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2A847F8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CDDBA8D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14A9BAC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642F76B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21A86DB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EB4683B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0F961F" w14:textId="77777777" w:rsidR="00A67AE2" w:rsidRPr="00AF1C2B" w:rsidRDefault="00A67AE2" w:rsidP="00A67A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07BAA76D" w14:textId="77777777" w:rsidR="00530074" w:rsidRPr="00AF1C2B" w:rsidRDefault="00530074" w:rsidP="00530074">
      <w:pPr>
        <w:jc w:val="center"/>
        <w:rPr>
          <w:rFonts w:cs="Arial"/>
          <w:i/>
          <w:sz w:val="4"/>
          <w:szCs w:val="4"/>
          <w:lang w:val="sk-SK"/>
        </w:rPr>
      </w:pPr>
    </w:p>
    <w:p w14:paraId="11AFE809" w14:textId="77777777" w:rsidR="00A67AE2" w:rsidRPr="00AF1C2B" w:rsidRDefault="00A67AE2" w:rsidP="00A67AE2">
      <w:pPr>
        <w:jc w:val="center"/>
        <w:rPr>
          <w:rFonts w:cs="Arial"/>
          <w:i/>
          <w:sz w:val="16"/>
          <w:szCs w:val="16"/>
        </w:rPr>
      </w:pPr>
      <w:r w:rsidRPr="00AF1C2B">
        <w:rPr>
          <w:rFonts w:cs="Arial"/>
          <w:i/>
          <w:sz w:val="16"/>
          <w:szCs w:val="16"/>
        </w:rPr>
        <w:t>Reg. č. vyplní NO2265</w:t>
      </w:r>
    </w:p>
    <w:p w14:paraId="1EB5BA13" w14:textId="77777777" w:rsidR="001D2099" w:rsidRPr="00AF1C2B" w:rsidRDefault="001D2099" w:rsidP="004E5C52">
      <w:pPr>
        <w:rPr>
          <w:rFonts w:cs="Arial"/>
          <w:b/>
          <w:szCs w:val="22"/>
          <w:lang w:val="sk-SK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8"/>
      </w:tblGrid>
      <w:tr w:rsidR="000829D0" w:rsidRPr="00AF1C2B" w14:paraId="6773D5D1" w14:textId="77777777" w:rsidTr="00165126">
        <w:tc>
          <w:tcPr>
            <w:tcW w:w="4819" w:type="dxa"/>
            <w:vAlign w:val="center"/>
          </w:tcPr>
          <w:p w14:paraId="47D674A9" w14:textId="47FB11CB" w:rsidR="000829D0" w:rsidRPr="005B0C95" w:rsidRDefault="000829D0" w:rsidP="00362743">
            <w:pPr>
              <w:rPr>
                <w:rFonts w:cs="Arial"/>
                <w:b/>
                <w:szCs w:val="22"/>
                <w:lang w:val="sk-SK"/>
              </w:rPr>
            </w:pPr>
            <w:r w:rsidRPr="005B0C95">
              <w:rPr>
                <w:rFonts w:cs="Arial"/>
                <w:b/>
                <w:szCs w:val="22"/>
                <w:lang w:val="sk-SK"/>
              </w:rPr>
              <w:t>Výrobca:</w:t>
            </w:r>
          </w:p>
        </w:tc>
        <w:tc>
          <w:tcPr>
            <w:tcW w:w="4928" w:type="dxa"/>
          </w:tcPr>
          <w:p w14:paraId="0946428D" w14:textId="2BDF8D25" w:rsidR="000829D0" w:rsidRPr="005B0C95" w:rsidRDefault="000829D0" w:rsidP="00165126">
            <w:pPr>
              <w:spacing w:before="60" w:after="120"/>
              <w:rPr>
                <w:rFonts w:cs="Arial"/>
                <w:lang w:val="sk-SK"/>
              </w:rPr>
            </w:pPr>
            <w:r w:rsidRPr="005B0C95">
              <w:rPr>
                <w:rFonts w:cs="Arial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95">
              <w:rPr>
                <w:rFonts w:cs="Arial"/>
                <w:lang w:val="sk-SK"/>
              </w:rPr>
              <w:instrText xml:space="preserve"> FORMTEXT </w:instrText>
            </w:r>
            <w:r w:rsidRPr="005B0C95">
              <w:rPr>
                <w:rFonts w:cs="Arial"/>
                <w:lang w:val="sk-SK"/>
              </w:rPr>
            </w:r>
            <w:r w:rsidRPr="005B0C95">
              <w:rPr>
                <w:rFonts w:cs="Arial"/>
                <w:lang w:val="sk-SK"/>
              </w:rPr>
              <w:fldChar w:fldCharType="separate"/>
            </w:r>
            <w:r w:rsidRPr="005B0C95">
              <w:rPr>
                <w:rFonts w:cs="Arial"/>
                <w:lang w:val="sk-SK"/>
              </w:rPr>
              <w:t> </w:t>
            </w:r>
            <w:r w:rsidRPr="005B0C95">
              <w:rPr>
                <w:rFonts w:cs="Arial"/>
                <w:lang w:val="sk-SK"/>
              </w:rPr>
              <w:t> </w:t>
            </w:r>
            <w:r w:rsidRPr="005B0C95">
              <w:rPr>
                <w:rFonts w:cs="Arial"/>
                <w:lang w:val="sk-SK"/>
              </w:rPr>
              <w:t> </w:t>
            </w:r>
            <w:r w:rsidRPr="005B0C95">
              <w:rPr>
                <w:rFonts w:cs="Arial"/>
                <w:lang w:val="sk-SK"/>
              </w:rPr>
              <w:t> </w:t>
            </w:r>
            <w:r w:rsidRPr="005B0C95">
              <w:rPr>
                <w:rFonts w:cs="Arial"/>
                <w:lang w:val="sk-SK"/>
              </w:rPr>
              <w:t> </w:t>
            </w:r>
            <w:r w:rsidRPr="005B0C95">
              <w:rPr>
                <w:rFonts w:cs="Arial"/>
                <w:lang w:val="sk-SK"/>
              </w:rPr>
              <w:fldChar w:fldCharType="end"/>
            </w:r>
          </w:p>
        </w:tc>
      </w:tr>
      <w:tr w:rsidR="00362743" w:rsidRPr="00AF1C2B" w14:paraId="028E996D" w14:textId="77777777" w:rsidTr="00165126">
        <w:tc>
          <w:tcPr>
            <w:tcW w:w="4819" w:type="dxa"/>
            <w:vAlign w:val="center"/>
          </w:tcPr>
          <w:p w14:paraId="04AACF2C" w14:textId="77777777" w:rsidR="00362743" w:rsidRPr="00AF1C2B" w:rsidRDefault="000E7F20" w:rsidP="0036274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b/>
                <w:szCs w:val="22"/>
                <w:lang w:val="sk-SK"/>
              </w:rPr>
              <w:t xml:space="preserve">Názov </w:t>
            </w:r>
            <w:r w:rsidR="008458AE" w:rsidRPr="00AF1C2B">
              <w:rPr>
                <w:rFonts w:cs="Arial"/>
                <w:b/>
                <w:szCs w:val="22"/>
                <w:lang w:val="sk-SK"/>
              </w:rPr>
              <w:t>výrobku</w:t>
            </w:r>
            <w:r w:rsidRPr="00AF1C2B">
              <w:rPr>
                <w:rFonts w:cs="Arial"/>
                <w:b/>
                <w:szCs w:val="22"/>
                <w:lang w:val="sk-SK"/>
              </w:rPr>
              <w:t xml:space="preserve"> / skupiny </w:t>
            </w:r>
            <w:r w:rsidR="008458AE" w:rsidRPr="00AF1C2B">
              <w:rPr>
                <w:rFonts w:cs="Arial"/>
                <w:b/>
                <w:szCs w:val="22"/>
                <w:lang w:val="sk-SK"/>
              </w:rPr>
              <w:t>výrobkov</w:t>
            </w:r>
            <w:r w:rsidRPr="00AF1C2B">
              <w:rPr>
                <w:rFonts w:cs="Arial"/>
                <w:b/>
                <w:szCs w:val="22"/>
                <w:lang w:val="sk-SK"/>
              </w:rPr>
              <w:t>:</w:t>
            </w:r>
            <w:r w:rsidR="00362743" w:rsidRPr="00AF1C2B">
              <w:rPr>
                <w:rFonts w:cs="Arial"/>
                <w:b/>
                <w:szCs w:val="22"/>
                <w:lang w:val="sk-SK"/>
              </w:rPr>
              <w:t xml:space="preserve"> </w:t>
            </w:r>
            <w:r w:rsidR="00362743" w:rsidRPr="00AF1C2B">
              <w:rPr>
                <w:rFonts w:cs="Arial"/>
                <w:i/>
                <w:iCs/>
                <w:szCs w:val="22"/>
                <w:lang w:val="sk-SK"/>
              </w:rPr>
              <w:t>(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Názov </w:t>
            </w:r>
            <w:r w:rsidR="008458AE" w:rsidRPr="00AF1C2B">
              <w:rPr>
                <w:rFonts w:eastAsia="Calibri" w:cs="Arial"/>
                <w:i/>
                <w:iCs/>
                <w:szCs w:val="22"/>
                <w:lang w:val="sk-SK"/>
              </w:rPr>
              <w:t>výrobku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alebo skupín </w:t>
            </w:r>
            <w:r w:rsidR="008458AE" w:rsidRPr="00AF1C2B">
              <w:rPr>
                <w:rFonts w:eastAsia="Calibri" w:cs="Arial"/>
                <w:i/>
                <w:iCs/>
                <w:szCs w:val="22"/>
                <w:lang w:val="sk-SK"/>
              </w:rPr>
              <w:t>výrobkov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, ktorých sa zmena týka</w:t>
            </w:r>
            <w:r w:rsidR="00362743" w:rsidRPr="00AF1C2B">
              <w:rPr>
                <w:rFonts w:cs="Arial"/>
                <w:i/>
                <w:iCs/>
                <w:szCs w:val="22"/>
                <w:lang w:val="sk-SK"/>
              </w:rPr>
              <w:t>):</w:t>
            </w:r>
            <w:r w:rsidR="00362743" w:rsidRPr="00AF1C2B">
              <w:rPr>
                <w:rFonts w:cs="Arial"/>
                <w:szCs w:val="22"/>
                <w:lang w:val="sk-SK"/>
              </w:rPr>
              <w:t xml:space="preserve"> </w:t>
            </w:r>
          </w:p>
        </w:tc>
        <w:tc>
          <w:tcPr>
            <w:tcW w:w="4928" w:type="dxa"/>
          </w:tcPr>
          <w:p w14:paraId="27DA7386" w14:textId="77777777" w:rsidR="00362743" w:rsidRPr="00AF1C2B" w:rsidRDefault="00362743" w:rsidP="00165126">
            <w:pPr>
              <w:spacing w:before="60" w:after="120"/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62743" w:rsidRPr="00AF1C2B" w14:paraId="168755D2" w14:textId="77777777" w:rsidTr="00165126">
        <w:tc>
          <w:tcPr>
            <w:tcW w:w="4819" w:type="dxa"/>
            <w:vAlign w:val="center"/>
          </w:tcPr>
          <w:p w14:paraId="6BAC2838" w14:textId="61603B62" w:rsidR="00362743" w:rsidRPr="00AF1C2B" w:rsidRDefault="00D37D15" w:rsidP="009673A9">
            <w:pPr>
              <w:rPr>
                <w:rFonts w:cs="Arial"/>
                <w:b/>
                <w:szCs w:val="22"/>
                <w:lang w:val="sk-SK"/>
              </w:rPr>
            </w:pP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Číslo certifikátu</w:t>
            </w:r>
            <w:r w:rsidR="00362743" w:rsidRPr="00AF1C2B">
              <w:rPr>
                <w:rFonts w:eastAsia="Calibri" w:cs="Arial"/>
                <w:b/>
                <w:bCs/>
                <w:szCs w:val="22"/>
                <w:lang w:val="sk-SK"/>
              </w:rPr>
              <w:t xml:space="preserve"> (</w:t>
            </w: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ak je to aplikovateľné</w:t>
            </w:r>
            <w:r w:rsidR="00362743" w:rsidRPr="00AF1C2B">
              <w:rPr>
                <w:rFonts w:eastAsia="Calibri" w:cs="Arial"/>
                <w:b/>
                <w:bCs/>
                <w:szCs w:val="22"/>
                <w:lang w:val="sk-SK"/>
              </w:rPr>
              <w:t xml:space="preserve">) </w:t>
            </w:r>
            <w:r w:rsidR="00362743" w:rsidRPr="00AF1C2B">
              <w:rPr>
                <w:rFonts w:eastAsia="Calibri" w:cs="Arial"/>
                <w:i/>
                <w:iCs/>
                <w:szCs w:val="22"/>
                <w:lang w:val="sk-SK"/>
              </w:rPr>
              <w:t>(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Číslo certifikátu</w:t>
            </w:r>
            <w:r w:rsidR="00362743"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(</w:t>
            </w:r>
            <w:r w:rsidR="00BB508B">
              <w:rPr>
                <w:rFonts w:eastAsia="Calibri" w:cs="Arial"/>
                <w:i/>
                <w:iCs/>
                <w:szCs w:val="22"/>
                <w:lang w:val="sk-SK"/>
              </w:rPr>
              <w:t>napr.</w:t>
            </w:r>
            <w:r w:rsidR="00362743"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</w:t>
            </w:r>
            <w:r w:rsidR="00BB508B">
              <w:rPr>
                <w:rFonts w:eastAsia="Calibri" w:cs="Arial"/>
                <w:i/>
                <w:iCs/>
                <w:szCs w:val="22"/>
                <w:lang w:val="sk-SK"/>
              </w:rPr>
              <w:t>C</w:t>
            </w:r>
            <w:r w:rsidR="00BB508B" w:rsidRPr="00BB508B">
              <w:rPr>
                <w:rFonts w:eastAsia="Calibri" w:cs="Arial"/>
                <w:i/>
                <w:iCs/>
                <w:szCs w:val="22"/>
                <w:lang w:val="sk-SK"/>
              </w:rPr>
              <w:t>ertifikát EÚ systému riadenia kvality</w:t>
            </w:r>
            <w:r w:rsidR="00362743" w:rsidRPr="00AF1C2B">
              <w:rPr>
                <w:rFonts w:eastAsia="Calibri" w:cs="Arial"/>
                <w:i/>
                <w:iCs/>
                <w:szCs w:val="22"/>
                <w:lang w:val="sk-SK"/>
              </w:rPr>
              <w:t>)</w:t>
            </w:r>
            <w:r w:rsidR="009673A9" w:rsidRPr="00AF1C2B">
              <w:rPr>
                <w:rFonts w:eastAsia="Calibri" w:cs="Arial"/>
                <w:i/>
                <w:iCs/>
                <w:szCs w:val="22"/>
                <w:lang w:val="sk-SK"/>
              </w:rPr>
              <w:t>,</w:t>
            </w:r>
            <w:r w:rsidR="00362743"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</w:t>
            </w:r>
            <w:r w:rsidR="009673A9"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v ktorom je alebo má byť uvedený </w:t>
            </w:r>
            <w:r w:rsidR="008458AE" w:rsidRPr="00AF1C2B">
              <w:rPr>
                <w:rFonts w:eastAsia="Calibri" w:cs="Arial"/>
                <w:i/>
                <w:iCs/>
                <w:szCs w:val="22"/>
                <w:lang w:val="sk-SK"/>
              </w:rPr>
              <w:t>výrobok</w:t>
            </w:r>
            <w:r w:rsidR="009673A9"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alebo skupina </w:t>
            </w:r>
            <w:r w:rsidR="008458AE" w:rsidRPr="00AF1C2B">
              <w:rPr>
                <w:rFonts w:eastAsia="Calibri" w:cs="Arial"/>
                <w:i/>
                <w:iCs/>
                <w:szCs w:val="22"/>
                <w:lang w:val="sk-SK"/>
              </w:rPr>
              <w:t>výrobkov</w:t>
            </w:r>
            <w:r w:rsidR="009673A9" w:rsidRPr="00AF1C2B">
              <w:rPr>
                <w:rFonts w:eastAsia="Calibri" w:cs="Arial"/>
                <w:i/>
                <w:iCs/>
                <w:szCs w:val="22"/>
                <w:lang w:val="sk-SK"/>
              </w:rPr>
              <w:t>, ktorých sa zmena týka):</w:t>
            </w:r>
          </w:p>
        </w:tc>
        <w:tc>
          <w:tcPr>
            <w:tcW w:w="4928" w:type="dxa"/>
          </w:tcPr>
          <w:p w14:paraId="468FD265" w14:textId="77777777" w:rsidR="00362743" w:rsidRPr="00AF1C2B" w:rsidRDefault="00362743" w:rsidP="00165126">
            <w:pPr>
              <w:spacing w:before="60" w:after="120"/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CE7599" w:rsidRPr="00AF1C2B" w14:paraId="0F513B02" w14:textId="77777777" w:rsidTr="00165126">
        <w:tc>
          <w:tcPr>
            <w:tcW w:w="4819" w:type="dxa"/>
            <w:vAlign w:val="center"/>
          </w:tcPr>
          <w:p w14:paraId="60F406B2" w14:textId="77777777" w:rsidR="009673A9" w:rsidRPr="00AF1C2B" w:rsidRDefault="009673A9" w:rsidP="009673A9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Cs w:val="22"/>
                <w:lang w:val="sk-SK"/>
              </w:rPr>
            </w:pP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 xml:space="preserve">Dátum / časový rámec realizácie plánovanej </w:t>
            </w:r>
          </w:p>
          <w:p w14:paraId="0CB1B75B" w14:textId="55341785" w:rsidR="009673A9" w:rsidRPr="00AF1C2B" w:rsidRDefault="009673A9" w:rsidP="009673A9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  <w:lang w:val="sk-SK"/>
              </w:rPr>
            </w:pP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zmeny</w:t>
            </w:r>
            <w:r w:rsidRPr="00AF1C2B">
              <w:rPr>
                <w:rStyle w:val="tlid-translation"/>
                <w:rFonts w:cs="Arial"/>
                <w:lang w:val="sk-SK"/>
              </w:rPr>
              <w:t xml:space="preserve"> 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(Dátum alebo časový rámec vykonávania významnej zmeny. Vaše zdokumentované plánovanie musí primerane zohľadniť </w:t>
            </w:r>
            <w:r w:rsidR="008B5A48">
              <w:rPr>
                <w:rFonts w:eastAsia="Calibri" w:cs="Arial"/>
                <w:i/>
                <w:iCs/>
                <w:szCs w:val="22"/>
                <w:lang w:val="sk-SK"/>
              </w:rPr>
              <w:t>čas potrebný na posúdenie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notifikovan</w:t>
            </w:r>
            <w:r w:rsidR="008B5A48">
              <w:rPr>
                <w:rFonts w:eastAsia="Calibri" w:cs="Arial"/>
                <w:i/>
                <w:iCs/>
                <w:szCs w:val="22"/>
                <w:lang w:val="sk-SK"/>
              </w:rPr>
              <w:t>ou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 osob</w:t>
            </w:r>
            <w:r w:rsidR="008B5A48">
              <w:rPr>
                <w:rFonts w:eastAsia="Calibri" w:cs="Arial"/>
                <w:i/>
                <w:iCs/>
                <w:szCs w:val="22"/>
                <w:lang w:val="sk-SK"/>
              </w:rPr>
              <w:t>ou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):</w:t>
            </w:r>
          </w:p>
        </w:tc>
        <w:tc>
          <w:tcPr>
            <w:tcW w:w="4928" w:type="dxa"/>
          </w:tcPr>
          <w:p w14:paraId="18D3C5A0" w14:textId="77777777" w:rsidR="00CE7599" w:rsidRPr="00AF1C2B" w:rsidRDefault="00362743" w:rsidP="00165126">
            <w:pPr>
              <w:spacing w:before="60" w:after="120"/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</w:tbl>
    <w:p w14:paraId="3A5171D3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61888B09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4E4ABAE0" w14:textId="77777777" w:rsidR="009673A9" w:rsidRPr="00AF1C2B" w:rsidRDefault="009673A9" w:rsidP="006946F5">
      <w:pPr>
        <w:rPr>
          <w:rFonts w:cs="Arial"/>
          <w:bCs/>
          <w:szCs w:val="22"/>
          <w:lang w:val="sk-SK"/>
        </w:rPr>
      </w:pPr>
      <w:r w:rsidRPr="00AF1C2B">
        <w:rPr>
          <w:rFonts w:cs="Arial"/>
          <w:b/>
          <w:szCs w:val="22"/>
          <w:lang w:val="sk-SK"/>
        </w:rPr>
        <w:t>Aká je povaha zmeny?</w:t>
      </w:r>
      <w:r w:rsidRPr="00AF1C2B">
        <w:rPr>
          <w:rStyle w:val="tlid-translation"/>
          <w:rFonts w:cs="Arial"/>
          <w:lang w:val="sk-SK"/>
        </w:rPr>
        <w:t xml:space="preserve"> Zaškrtnite prosím pole / polia v príslušnom stĺpci.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5069"/>
      </w:tblGrid>
      <w:tr w:rsidR="00760BB6" w:rsidRPr="00AF1C2B" w14:paraId="57BD3DDF" w14:textId="77777777" w:rsidTr="001E193A">
        <w:trPr>
          <w:trHeight w:hRule="exact" w:val="791"/>
          <w:tblHeader/>
        </w:trPr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EB7" w14:textId="77777777" w:rsidR="00760BB6" w:rsidRPr="00AF1C2B" w:rsidRDefault="005B6C43" w:rsidP="00362743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b/>
                <w:szCs w:val="22"/>
                <w:lang w:val="sk-SK"/>
              </w:rPr>
              <w:t>Predmet zmeny</w:t>
            </w:r>
            <w:r w:rsidR="006946F5" w:rsidRPr="00AF1C2B">
              <w:rPr>
                <w:rFonts w:cs="Arial"/>
                <w:b/>
                <w:szCs w:val="22"/>
                <w:lang w:val="sk-SK"/>
              </w:rPr>
              <w:t xml:space="preserve"> (</w:t>
            </w:r>
            <w:r w:rsidR="008458AE" w:rsidRPr="00AF1C2B">
              <w:rPr>
                <w:rFonts w:cs="Arial"/>
                <w:b/>
                <w:szCs w:val="22"/>
                <w:lang w:val="sk-SK"/>
              </w:rPr>
              <w:t>výrobok</w:t>
            </w:r>
            <w:r w:rsidR="006946F5" w:rsidRPr="00AF1C2B">
              <w:rPr>
                <w:rFonts w:cs="Arial"/>
                <w:b/>
                <w:szCs w:val="22"/>
                <w:lang w:val="sk-SK"/>
              </w:rPr>
              <w:t xml:space="preserve"> / </w:t>
            </w:r>
            <w:r w:rsidRPr="00AF1C2B">
              <w:rPr>
                <w:rFonts w:cs="Arial"/>
                <w:b/>
                <w:szCs w:val="22"/>
                <w:lang w:val="sk-SK"/>
              </w:rPr>
              <w:t xml:space="preserve">skupina </w:t>
            </w:r>
            <w:r w:rsidR="008458AE" w:rsidRPr="00AF1C2B">
              <w:rPr>
                <w:rFonts w:cs="Arial"/>
                <w:b/>
                <w:szCs w:val="22"/>
                <w:lang w:val="sk-SK"/>
              </w:rPr>
              <w:t>výrobkov</w:t>
            </w:r>
            <w:r w:rsidR="006946F5" w:rsidRPr="00AF1C2B">
              <w:rPr>
                <w:rFonts w:cs="Arial"/>
                <w:b/>
                <w:szCs w:val="22"/>
                <w:lang w:val="sk-SK"/>
              </w:rPr>
              <w:t>):</w:t>
            </w:r>
          </w:p>
        </w:tc>
        <w:tc>
          <w:tcPr>
            <w:tcW w:w="5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B7611" w14:textId="77777777" w:rsidR="00760BB6" w:rsidRPr="00AF1C2B" w:rsidRDefault="005B6C43" w:rsidP="00362743">
            <w:pPr>
              <w:rPr>
                <w:rFonts w:cs="Arial"/>
                <w:b/>
                <w:szCs w:val="22"/>
                <w:lang w:val="sk-SK"/>
              </w:rPr>
            </w:pPr>
            <w:r w:rsidRPr="00AF1C2B">
              <w:rPr>
                <w:rFonts w:cs="Arial"/>
                <w:b/>
                <w:szCs w:val="22"/>
                <w:lang w:val="sk-SK"/>
              </w:rPr>
              <w:t xml:space="preserve">Predmet zmeny </w:t>
            </w:r>
            <w:r w:rsidR="006946F5" w:rsidRPr="00AF1C2B">
              <w:rPr>
                <w:rFonts w:cs="Arial"/>
                <w:b/>
                <w:szCs w:val="22"/>
                <w:lang w:val="sk-SK"/>
              </w:rPr>
              <w:t>(QM syst</w:t>
            </w:r>
            <w:r w:rsidRPr="00AF1C2B">
              <w:rPr>
                <w:rFonts w:cs="Arial"/>
                <w:b/>
                <w:szCs w:val="22"/>
                <w:lang w:val="sk-SK"/>
              </w:rPr>
              <w:t>é</w:t>
            </w:r>
            <w:r w:rsidR="006946F5" w:rsidRPr="00AF1C2B">
              <w:rPr>
                <w:rFonts w:cs="Arial"/>
                <w:b/>
                <w:szCs w:val="22"/>
                <w:lang w:val="sk-SK"/>
              </w:rPr>
              <w:t>m):</w:t>
            </w:r>
          </w:p>
        </w:tc>
      </w:tr>
      <w:tr w:rsidR="00760BB6" w:rsidRPr="00AF1C2B" w14:paraId="1ADCFF0E" w14:textId="77777777" w:rsidTr="001E193A">
        <w:trPr>
          <w:trHeight w:hRule="exact" w:val="55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9BC" w14:textId="77777777" w:rsidR="00760BB6" w:rsidRPr="00AF1C2B" w:rsidRDefault="006946F5" w:rsidP="003966F8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="00263DBA" w:rsidRPr="00AF1C2B">
              <w:rPr>
                <w:rFonts w:eastAsia="Calibri" w:cs="Arial"/>
                <w:szCs w:val="22"/>
                <w:lang w:val="sk-SK"/>
              </w:rPr>
              <w:t>Pridaný</w:t>
            </w:r>
            <w:r w:rsidR="005B6C43" w:rsidRPr="00AF1C2B">
              <w:rPr>
                <w:rFonts w:eastAsia="Calibri" w:cs="Arial"/>
                <w:szCs w:val="22"/>
                <w:lang w:val="sk-SK"/>
              </w:rPr>
              <w:t xml:space="preserve"> / odstránený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výrobok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3FCFA" w14:textId="77777777" w:rsidR="00760BB6" w:rsidRPr="00AF1C2B" w:rsidRDefault="00760BB6" w:rsidP="003966F8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="00535F69" w:rsidRPr="00AF1C2B">
              <w:rPr>
                <w:rFonts w:eastAsia="Calibri" w:cs="Arial"/>
                <w:szCs w:val="22"/>
                <w:lang w:val="sk-SK"/>
              </w:rPr>
              <w:t>Zmena názvu alebo právnej formy spoločnosti</w:t>
            </w:r>
          </w:p>
        </w:tc>
      </w:tr>
      <w:tr w:rsidR="006946F5" w:rsidRPr="00AF1C2B" w14:paraId="7A8D33C0" w14:textId="77777777" w:rsidTr="001E193A">
        <w:trPr>
          <w:trHeight w:hRule="exact" w:val="56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75DB" w14:textId="5D037233" w:rsidR="005A7F03" w:rsidRPr="00AF1C2B" w:rsidRDefault="006946F5" w:rsidP="003966F8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="00535F69" w:rsidRPr="00AF1C2B">
              <w:rPr>
                <w:rFonts w:eastAsia="Calibri" w:cs="Arial"/>
                <w:szCs w:val="22"/>
                <w:lang w:val="sk-SK"/>
              </w:rPr>
              <w:t xml:space="preserve">Pridaná alebo </w:t>
            </w:r>
            <w:r w:rsidR="005A7F03" w:rsidRPr="00AF1C2B">
              <w:rPr>
                <w:rFonts w:eastAsia="Calibri" w:cs="Arial"/>
                <w:szCs w:val="22"/>
                <w:lang w:val="sk-SK"/>
              </w:rPr>
              <w:t>o</w:t>
            </w:r>
            <w:r w:rsidR="00535F69" w:rsidRPr="00AF1C2B">
              <w:rPr>
                <w:rFonts w:eastAsia="Calibri" w:cs="Arial"/>
                <w:szCs w:val="22"/>
                <w:lang w:val="sk-SK"/>
              </w:rPr>
              <w:t xml:space="preserve">dstránená kategória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2E1F" w14:textId="77777777" w:rsidR="006946F5" w:rsidRPr="00AF1C2B" w:rsidRDefault="00263DBA" w:rsidP="003966F8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Zmena adresy spoločnosti</w:t>
            </w:r>
          </w:p>
        </w:tc>
      </w:tr>
      <w:tr w:rsidR="00263DBA" w:rsidRPr="00AF1C2B" w14:paraId="4D7BF175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A73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Nový názov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9FE42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P</w:t>
            </w:r>
            <w:r w:rsidRPr="00AF1C2B">
              <w:rPr>
                <w:rFonts w:eastAsia="Calibri" w:cs="Arial"/>
                <w:szCs w:val="22"/>
                <w:lang w:val="sk-SK"/>
              </w:rPr>
              <w:t>remiestnenie na inú lokalitu</w:t>
            </w:r>
          </w:p>
        </w:tc>
      </w:tr>
      <w:tr w:rsidR="00263DBA" w:rsidRPr="00AF1C2B" w14:paraId="05CED502" w14:textId="77777777" w:rsidTr="001E193A">
        <w:trPr>
          <w:trHeight w:hRule="exact" w:val="36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A49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Nový variant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triedy III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081C3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počtu zamestnancov</w:t>
            </w:r>
          </w:p>
        </w:tc>
      </w:tr>
      <w:tr w:rsidR="00263DBA" w:rsidRPr="00AF1C2B" w14:paraId="3CC251E4" w14:textId="77777777" w:rsidTr="001E193A">
        <w:trPr>
          <w:trHeight w:hRule="exact" w:val="61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5EC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Nový variant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&lt; trieda III, mimo stanovenej technickej špecifikácie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8F16B" w14:textId="6D57D78D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Dodatočné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/ ukončené </w:t>
            </w:r>
            <w:r w:rsidR="00B11901" w:rsidRPr="00AF1C2B">
              <w:rPr>
                <w:rFonts w:eastAsia="Calibri" w:cs="Arial"/>
                <w:szCs w:val="22"/>
                <w:lang w:val="sk-SK"/>
              </w:rPr>
              <w:t xml:space="preserve">miesta </w:t>
            </w:r>
            <w:r w:rsidRPr="00AF1C2B">
              <w:rPr>
                <w:rFonts w:eastAsia="Calibri" w:cs="Arial"/>
                <w:szCs w:val="22"/>
                <w:lang w:val="sk-SK"/>
              </w:rPr>
              <w:t>(dizajn / výroba / sklad / technické služby)</w:t>
            </w:r>
          </w:p>
        </w:tc>
      </w:tr>
      <w:tr w:rsidR="00263DBA" w:rsidRPr="00AF1C2B" w14:paraId="679CE974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E44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Ďalšie veľkosti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9004B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Zmena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predstaviteľa manažmentu</w:t>
            </w:r>
          </w:p>
        </w:tc>
      </w:tr>
      <w:tr w:rsidR="00263DBA" w:rsidRPr="00AF1C2B" w14:paraId="4CDF138B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76D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účelu určenia a / alebo indikácie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F03BB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štruktúry systému riadenia kvality</w:t>
            </w:r>
          </w:p>
        </w:tc>
      </w:tr>
      <w:tr w:rsidR="00263DBA" w:rsidRPr="00AF1C2B" w14:paraId="15437539" w14:textId="77777777" w:rsidTr="001E193A">
        <w:trPr>
          <w:trHeight w:hRule="exact" w:val="54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AA04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funkcií súvisiacich s bezpečnosťou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03239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Zmena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splnomocneného zástupcu</w:t>
            </w:r>
          </w:p>
        </w:tc>
      </w:tr>
      <w:tr w:rsidR="00263DBA" w:rsidRPr="00AF1C2B" w14:paraId="3A7E7FCD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CE3E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materiálov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905C0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Zmena adresy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splnomocneného zástupcu</w:t>
            </w:r>
          </w:p>
        </w:tc>
      </w:tr>
      <w:tr w:rsidR="00263DBA" w:rsidRPr="00AF1C2B" w14:paraId="4093FFB6" w14:textId="77777777" w:rsidTr="001E193A">
        <w:trPr>
          <w:trHeight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847" w14:textId="19E0D53F" w:rsidR="00013C7E" w:rsidRPr="00AF1C2B" w:rsidRDefault="00263DBA" w:rsidP="00013C7E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špecifikácií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9663E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Zmena procesov súvisiacich s bezpečnosťou alebo výkonnosťou 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>výrobku</w:t>
            </w:r>
          </w:p>
        </w:tc>
      </w:tr>
      <w:tr w:rsidR="00263DBA" w:rsidRPr="00AF1C2B" w14:paraId="0D008EA6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C2E3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Prenos návrhu alebo výroby na iné miesto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239CF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Iné: </w:t>
            </w: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szCs w:val="22"/>
                <w:lang w:val="sk-SK"/>
              </w:rPr>
            </w:r>
            <w:r w:rsidRPr="00AF1C2B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t> </w:t>
            </w:r>
            <w:r w:rsidRPr="00AF1C2B">
              <w:rPr>
                <w:rFonts w:cs="Arial"/>
                <w:szCs w:val="22"/>
                <w:lang w:val="sk-SK"/>
              </w:rPr>
              <w:t> </w:t>
            </w:r>
            <w:r w:rsidRPr="00AF1C2B">
              <w:rPr>
                <w:rFonts w:cs="Arial"/>
                <w:szCs w:val="22"/>
                <w:lang w:val="sk-SK"/>
              </w:rPr>
              <w:t> </w:t>
            </w:r>
            <w:r w:rsidRPr="00AF1C2B">
              <w:rPr>
                <w:rFonts w:cs="Arial"/>
                <w:szCs w:val="22"/>
                <w:lang w:val="sk-SK"/>
              </w:rPr>
              <w:t> </w:t>
            </w:r>
            <w:r w:rsidRPr="00AF1C2B">
              <w:rPr>
                <w:rFonts w:cs="Arial"/>
                <w:szCs w:val="22"/>
                <w:lang w:val="sk-SK"/>
              </w:rPr>
              <w:t> </w:t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</w:tr>
      <w:tr w:rsidR="00263DBA" w:rsidRPr="00AF1C2B" w14:paraId="199F6133" w14:textId="77777777" w:rsidTr="001E193A">
        <w:trPr>
          <w:trHeight w:hRule="exact" w:val="55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E9D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výrobnej technológie (napr. Sterilizačný proces)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629A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2C85921A" w14:textId="77777777" w:rsidTr="001E193A">
        <w:trPr>
          <w:trHeight w:hRule="exact" w:val="5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E4C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Zmena OEM alebo kritického subdodávateľa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58900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67690B54" w14:textId="77777777" w:rsidTr="001E193A">
        <w:trPr>
          <w:trHeight w:hRule="exact" w:val="55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5C4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Zmena parametrov uvedená v certifikáte skúšky navrhovania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AD44" w14:textId="77777777" w:rsidR="00263DBA" w:rsidRPr="00AF1C2B" w:rsidRDefault="00263DBA" w:rsidP="00263DB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106674C5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B21" w14:textId="77777777" w:rsidR="00263DBA" w:rsidRDefault="00263DBA" w:rsidP="00263DBA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Identifikácia</w:t>
            </w:r>
            <w:r w:rsidR="008458AE" w:rsidRPr="00AF1C2B">
              <w:rPr>
                <w:rFonts w:eastAsia="Calibri" w:cs="Arial"/>
                <w:szCs w:val="22"/>
                <w:lang w:val="sk-SK"/>
              </w:rPr>
              <w:t xml:space="preserve"> výrobku</w:t>
            </w:r>
          </w:p>
          <w:p w14:paraId="43E478A5" w14:textId="5990239E" w:rsidR="000829D0" w:rsidRPr="000829D0" w:rsidRDefault="000829D0" w:rsidP="000829D0">
            <w:pPr>
              <w:rPr>
                <w:rFonts w:cs="Arial"/>
                <w:szCs w:val="22"/>
                <w:lang w:val="sk-SK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537B2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560048A6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985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Dodatočné príslušenstvo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7B563" w14:textId="77777777" w:rsidR="00263DBA" w:rsidRDefault="00263DBA" w:rsidP="00263DBA">
            <w:pPr>
              <w:rPr>
                <w:rFonts w:cs="Arial"/>
                <w:szCs w:val="22"/>
                <w:lang w:val="sk-SK"/>
              </w:rPr>
            </w:pPr>
          </w:p>
          <w:p w14:paraId="4D6926BF" w14:textId="37DC80D8" w:rsidR="00F46A2C" w:rsidRPr="00F46A2C" w:rsidRDefault="00F46A2C" w:rsidP="00F46A2C">
            <w:pPr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674BE395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B48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r w:rsidRPr="00AF1C2B">
              <w:rPr>
                <w:rFonts w:cs="Arial"/>
                <w:szCs w:val="22"/>
                <w:lang w:val="sk-SK"/>
              </w:rPr>
              <w:t xml:space="preserve"> </w:t>
            </w:r>
            <w:r w:rsidRPr="00AF1C2B">
              <w:rPr>
                <w:rFonts w:eastAsia="Calibri" w:cs="Arial"/>
                <w:szCs w:val="22"/>
                <w:lang w:val="sk-SK"/>
              </w:rPr>
              <w:t>Označovanie (vrátane návodu na použitie)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22757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</w:p>
        </w:tc>
      </w:tr>
      <w:tr w:rsidR="00263DBA" w:rsidRPr="00AF1C2B" w14:paraId="27655FD9" w14:textId="77777777" w:rsidTr="001E193A">
        <w:trPr>
          <w:trHeight w:hRule="exact" w:val="340"/>
        </w:trPr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6C70F" w14:textId="78C237B6" w:rsidR="00263DBA" w:rsidRPr="00AF1C2B" w:rsidRDefault="00263DBA" w:rsidP="00165126">
            <w:pPr>
              <w:rPr>
                <w:lang w:val="sk-SK"/>
              </w:rPr>
            </w:pPr>
            <w:r w:rsidRPr="00AF1C2B">
              <w:rPr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lang w:val="sk-SK"/>
              </w:rPr>
              <w:instrText xml:space="preserve"> FORMCHECKBOX </w:instrText>
            </w:r>
            <w:r w:rsidR="00443B24">
              <w:rPr>
                <w:lang w:val="sk-SK"/>
              </w:rPr>
            </w:r>
            <w:r w:rsidR="00443B24">
              <w:rPr>
                <w:lang w:val="sk-SK"/>
              </w:rPr>
              <w:fldChar w:fldCharType="separate"/>
            </w:r>
            <w:r w:rsidRPr="00AF1C2B">
              <w:rPr>
                <w:lang w:val="sk-SK"/>
              </w:rPr>
              <w:fldChar w:fldCharType="end"/>
            </w:r>
            <w:r w:rsidRPr="00AF1C2B">
              <w:rPr>
                <w:lang w:val="sk-SK"/>
              </w:rPr>
              <w:t xml:space="preserve"> Iné: </w:t>
            </w:r>
            <w:r w:rsidRPr="00AF1C2B">
              <w:rPr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lang w:val="sk-SK"/>
              </w:rPr>
              <w:instrText xml:space="preserve"> FORMTEXT </w:instrText>
            </w:r>
            <w:r w:rsidRPr="00AF1C2B">
              <w:rPr>
                <w:lang w:val="sk-SK"/>
              </w:rPr>
            </w:r>
            <w:r w:rsidRPr="00AF1C2B">
              <w:rPr>
                <w:lang w:val="sk-SK"/>
              </w:rPr>
              <w:fldChar w:fldCharType="separate"/>
            </w:r>
            <w:r w:rsidR="00165126">
              <w:rPr>
                <w:lang w:val="sk-SK"/>
              </w:rPr>
              <w:t> </w:t>
            </w:r>
            <w:r w:rsidR="00165126">
              <w:rPr>
                <w:lang w:val="sk-SK"/>
              </w:rPr>
              <w:t> </w:t>
            </w:r>
            <w:r w:rsidR="00165126">
              <w:rPr>
                <w:lang w:val="sk-SK"/>
              </w:rPr>
              <w:t> </w:t>
            </w:r>
            <w:r w:rsidR="00165126">
              <w:rPr>
                <w:lang w:val="sk-SK"/>
              </w:rPr>
              <w:t> </w:t>
            </w:r>
            <w:r w:rsidR="00165126">
              <w:rPr>
                <w:lang w:val="sk-SK"/>
              </w:rPr>
              <w:t> </w:t>
            </w:r>
            <w:r w:rsidRPr="00AF1C2B">
              <w:rPr>
                <w:lang w:val="sk-SK"/>
              </w:rPr>
              <w:fldChar w:fldCharType="end"/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EF74EC" w14:textId="77777777" w:rsidR="00263DBA" w:rsidRPr="00AF1C2B" w:rsidRDefault="00263DBA" w:rsidP="00263DBA">
            <w:pPr>
              <w:rPr>
                <w:rFonts w:cs="Arial"/>
                <w:szCs w:val="22"/>
                <w:lang w:val="sk-SK"/>
              </w:rPr>
            </w:pPr>
          </w:p>
        </w:tc>
      </w:tr>
    </w:tbl>
    <w:p w14:paraId="771AC0B3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585F8E0F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64D9B92D" w14:textId="77777777" w:rsidR="007E03B7" w:rsidRPr="00AF1C2B" w:rsidRDefault="007E03B7" w:rsidP="007E03B7">
      <w:pPr>
        <w:rPr>
          <w:rFonts w:eastAsia="Calibri" w:cs="Arial"/>
          <w:b/>
          <w:szCs w:val="22"/>
          <w:lang w:val="sk-SK" w:eastAsia="en-US"/>
        </w:rPr>
      </w:pPr>
      <w:r w:rsidRPr="00AF1C2B">
        <w:rPr>
          <w:rFonts w:eastAsia="Calibri" w:cs="Arial"/>
          <w:b/>
          <w:szCs w:val="22"/>
          <w:lang w:val="sk-SK" w:eastAsia="en-US"/>
        </w:rPr>
        <w:t xml:space="preserve">a) </w:t>
      </w:r>
      <w:r w:rsidR="00446B87" w:rsidRPr="00AF1C2B">
        <w:rPr>
          <w:rFonts w:eastAsia="Calibri" w:cs="Arial"/>
          <w:b/>
          <w:szCs w:val="22"/>
          <w:lang w:val="sk-SK" w:eastAsia="en-US"/>
        </w:rPr>
        <w:t>Opis plánovanej zmeny / porovnani</w:t>
      </w:r>
      <w:r w:rsidR="00BC7B3E" w:rsidRPr="00AF1C2B">
        <w:rPr>
          <w:rFonts w:eastAsia="Calibri" w:cs="Arial"/>
          <w:b/>
          <w:szCs w:val="22"/>
          <w:lang w:val="sk-SK" w:eastAsia="en-US"/>
        </w:rPr>
        <w:t>e stavu</w:t>
      </w:r>
      <w:r w:rsidR="00446B87" w:rsidRPr="00AF1C2B">
        <w:rPr>
          <w:rFonts w:eastAsia="Calibri" w:cs="Arial"/>
          <w:b/>
          <w:szCs w:val="22"/>
          <w:lang w:val="sk-SK" w:eastAsia="en-US"/>
        </w:rPr>
        <w:t xml:space="preserve"> starý / nový: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E058E" w:rsidRPr="00AF1C2B" w14:paraId="7FFE4E10" w14:textId="77777777" w:rsidTr="001E193A">
        <w:tc>
          <w:tcPr>
            <w:tcW w:w="9747" w:type="dxa"/>
            <w:vAlign w:val="center"/>
          </w:tcPr>
          <w:p w14:paraId="0FA1EA7D" w14:textId="77777777" w:rsidR="00BC7B3E" w:rsidRPr="00AF1C2B" w:rsidRDefault="00BC7B3E" w:rsidP="00BC7B3E">
            <w:pPr>
              <w:autoSpaceDE w:val="0"/>
              <w:autoSpaceDN w:val="0"/>
              <w:adjustRightInd w:val="0"/>
              <w:rPr>
                <w:rFonts w:eastAsia="Calibri" w:cs="Arial"/>
                <w:i/>
                <w:iCs/>
                <w:sz w:val="20"/>
                <w:lang w:val="sk-SK"/>
              </w:rPr>
            </w:pPr>
            <w:r w:rsidRPr="00AF1C2B">
              <w:rPr>
                <w:rFonts w:eastAsia="Calibri" w:cs="Arial"/>
                <w:i/>
                <w:iCs/>
                <w:sz w:val="20"/>
                <w:lang w:val="sk-SK"/>
              </w:rPr>
              <w:t>Opíšte prosím charakter zmeny (zmien) a uveďte, ak je to relevantné, porovnanie pred / po alebo stav</w:t>
            </w:r>
          </w:p>
          <w:p w14:paraId="51AD698B" w14:textId="77777777" w:rsidR="00BC7B3E" w:rsidRPr="00AF1C2B" w:rsidRDefault="00BC7B3E" w:rsidP="00BC7B3E">
            <w:pPr>
              <w:autoSpaceDE w:val="0"/>
              <w:autoSpaceDN w:val="0"/>
              <w:adjustRightInd w:val="0"/>
              <w:rPr>
                <w:rFonts w:eastAsia="Calibri" w:cs="Arial"/>
                <w:i/>
                <w:iCs/>
                <w:sz w:val="20"/>
                <w:lang w:val="sk-SK"/>
              </w:rPr>
            </w:pPr>
            <w:r w:rsidRPr="00AF1C2B">
              <w:rPr>
                <w:rFonts w:eastAsia="Calibri" w:cs="Arial"/>
                <w:i/>
                <w:iCs/>
                <w:sz w:val="20"/>
                <w:lang w:val="sk-SK"/>
              </w:rPr>
              <w:t xml:space="preserve">starý / nový. Podporné dokumenty (napr. opis </w:t>
            </w:r>
            <w:r w:rsidR="008458AE" w:rsidRPr="00AF1C2B">
              <w:rPr>
                <w:rFonts w:eastAsia="Calibri" w:cs="Arial"/>
                <w:i/>
                <w:iCs/>
                <w:sz w:val="20"/>
                <w:lang w:val="sk-SK"/>
              </w:rPr>
              <w:t>výrobku</w:t>
            </w:r>
            <w:r w:rsidRPr="00AF1C2B">
              <w:rPr>
                <w:rFonts w:eastAsia="Calibri" w:cs="Arial"/>
                <w:i/>
                <w:iCs/>
                <w:sz w:val="20"/>
                <w:lang w:val="sk-SK"/>
              </w:rPr>
              <w:t xml:space="preserve"> so schematickým znázornením zmeny) môžu byť</w:t>
            </w:r>
          </w:p>
          <w:p w14:paraId="04B6D2D1" w14:textId="77777777" w:rsidR="007E03B7" w:rsidRPr="00AF1C2B" w:rsidRDefault="00BC7B3E" w:rsidP="00BC7B3E">
            <w:pPr>
              <w:rPr>
                <w:rFonts w:eastAsia="Calibri" w:cs="Arial"/>
                <w:b/>
                <w:sz w:val="20"/>
                <w:lang w:val="sk-SK" w:eastAsia="en-US"/>
              </w:rPr>
            </w:pPr>
            <w:r w:rsidRPr="00AF1C2B">
              <w:rPr>
                <w:rFonts w:eastAsia="Calibri" w:cs="Arial"/>
                <w:i/>
                <w:iCs/>
                <w:sz w:val="20"/>
                <w:lang w:val="sk-SK"/>
              </w:rPr>
              <w:t>uvedené ako prílohy.</w:t>
            </w:r>
          </w:p>
          <w:p w14:paraId="74C23CD1" w14:textId="77777777" w:rsidR="007E03B7" w:rsidRPr="00165126" w:rsidRDefault="007E03B7" w:rsidP="007E03B7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165126">
              <w:rPr>
                <w:rFonts w:cs="Arial"/>
                <w:szCs w:val="22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5126">
              <w:rPr>
                <w:rFonts w:cs="Arial"/>
                <w:szCs w:val="22"/>
                <w:lang w:val="sk-SK"/>
              </w:rPr>
              <w:instrText xml:space="preserve"> FORMTEXT </w:instrText>
            </w:r>
            <w:r w:rsidRPr="00165126">
              <w:rPr>
                <w:rFonts w:cs="Arial"/>
                <w:szCs w:val="22"/>
                <w:lang w:val="sk-SK"/>
              </w:rPr>
            </w:r>
            <w:r w:rsidRPr="00165126">
              <w:rPr>
                <w:rFonts w:cs="Arial"/>
                <w:szCs w:val="22"/>
                <w:lang w:val="sk-SK"/>
              </w:rPr>
              <w:fldChar w:fldCharType="separate"/>
            </w:r>
            <w:r w:rsidRPr="00165126">
              <w:rPr>
                <w:rFonts w:cs="Arial"/>
                <w:szCs w:val="22"/>
                <w:lang w:val="sk-SK"/>
              </w:rPr>
              <w:t> </w:t>
            </w:r>
            <w:r w:rsidRPr="00165126">
              <w:rPr>
                <w:rFonts w:cs="Arial"/>
                <w:szCs w:val="22"/>
                <w:lang w:val="sk-SK"/>
              </w:rPr>
              <w:t> </w:t>
            </w:r>
            <w:r w:rsidRPr="00165126">
              <w:rPr>
                <w:rFonts w:cs="Arial"/>
                <w:szCs w:val="22"/>
                <w:lang w:val="sk-SK"/>
              </w:rPr>
              <w:t> </w:t>
            </w:r>
            <w:r w:rsidRPr="00165126">
              <w:rPr>
                <w:rFonts w:cs="Arial"/>
                <w:szCs w:val="22"/>
                <w:lang w:val="sk-SK"/>
              </w:rPr>
              <w:t> </w:t>
            </w:r>
            <w:r w:rsidRPr="00165126">
              <w:rPr>
                <w:rFonts w:cs="Arial"/>
                <w:szCs w:val="22"/>
                <w:lang w:val="sk-SK"/>
              </w:rPr>
              <w:t> </w:t>
            </w:r>
            <w:r w:rsidRPr="00165126">
              <w:rPr>
                <w:rFonts w:cs="Arial"/>
                <w:szCs w:val="22"/>
                <w:lang w:val="sk-SK"/>
              </w:rPr>
              <w:fldChar w:fldCharType="end"/>
            </w:r>
          </w:p>
          <w:p w14:paraId="5AA41429" w14:textId="77777777" w:rsidR="007E03B7" w:rsidRPr="00AF1C2B" w:rsidRDefault="007E03B7" w:rsidP="007E03B7">
            <w:pPr>
              <w:rPr>
                <w:rFonts w:eastAsia="Calibri" w:cs="Arial"/>
                <w:b/>
                <w:sz w:val="20"/>
                <w:lang w:val="sk-SK" w:eastAsia="en-US"/>
              </w:rPr>
            </w:pPr>
          </w:p>
          <w:p w14:paraId="63A65B02" w14:textId="77777777" w:rsidR="003519ED" w:rsidRPr="00AF1C2B" w:rsidRDefault="003C78D4" w:rsidP="007E03B7">
            <w:pPr>
              <w:rPr>
                <w:rFonts w:eastAsia="Calibri" w:cs="Arial"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b/>
                <w:sz w:val="20"/>
                <w:lang w:val="sk-SK" w:eastAsia="en-US"/>
              </w:rPr>
              <w:t>Doplňujúce informácie uvedené v prílohe (v prílohách):</w:t>
            </w:r>
            <w:r w:rsidR="007E03B7" w:rsidRPr="00AF1C2B">
              <w:rPr>
                <w:rFonts w:eastAsia="Calibri" w:cs="Arial"/>
                <w:b/>
                <w:sz w:val="20"/>
                <w:lang w:val="sk-SK" w:eastAsia="en-US"/>
              </w:rPr>
              <w:t xml:space="preserve"> </w:t>
            </w:r>
            <w:r w:rsidR="007E03B7" w:rsidRPr="00AF1C2B">
              <w:rPr>
                <w:rFonts w:cs="Arial"/>
                <w:sz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3B7" w:rsidRPr="00AF1C2B">
              <w:rPr>
                <w:rFonts w:cs="Arial"/>
                <w:sz w:val="20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 w:val="20"/>
                <w:lang w:val="sk-SK"/>
              </w:rPr>
            </w:r>
            <w:r w:rsidR="00443B24">
              <w:rPr>
                <w:rFonts w:cs="Arial"/>
                <w:sz w:val="20"/>
                <w:lang w:val="sk-SK"/>
              </w:rPr>
              <w:fldChar w:fldCharType="separate"/>
            </w:r>
            <w:r w:rsidR="007E03B7" w:rsidRPr="00AF1C2B">
              <w:rPr>
                <w:rFonts w:cs="Arial"/>
                <w:sz w:val="20"/>
                <w:lang w:val="sk-SK"/>
              </w:rPr>
              <w:fldChar w:fldCharType="end"/>
            </w:r>
          </w:p>
        </w:tc>
      </w:tr>
    </w:tbl>
    <w:p w14:paraId="5A05C30F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2A18EB0C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18FDE19C" w14:textId="0C7C1371" w:rsidR="007E03B7" w:rsidRPr="00AF1C2B" w:rsidRDefault="007E03B7" w:rsidP="007E03B7">
      <w:pPr>
        <w:rPr>
          <w:rFonts w:eastAsia="Calibri" w:cs="Arial"/>
          <w:b/>
          <w:szCs w:val="22"/>
          <w:lang w:val="sk-SK" w:eastAsia="en-US"/>
        </w:rPr>
      </w:pPr>
      <w:r w:rsidRPr="00AF1C2B">
        <w:rPr>
          <w:rFonts w:eastAsia="Calibri" w:cs="Arial"/>
          <w:b/>
          <w:szCs w:val="22"/>
          <w:lang w:val="sk-SK" w:eastAsia="en-US"/>
        </w:rPr>
        <w:t xml:space="preserve">b) </w:t>
      </w:r>
      <w:r w:rsidR="003C78D4" w:rsidRPr="00AF1C2B">
        <w:rPr>
          <w:rFonts w:eastAsia="Calibri" w:cs="Arial"/>
          <w:b/>
          <w:szCs w:val="22"/>
          <w:lang w:val="sk-SK" w:eastAsia="en-US"/>
        </w:rPr>
        <w:t>Dôvod plánovanej zmeny: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44CDC" w:rsidRPr="00AF1C2B" w14:paraId="324414A9" w14:textId="77777777" w:rsidTr="001E193A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E4A1" w14:textId="77777777" w:rsidR="007E03B7" w:rsidRPr="00AF1C2B" w:rsidRDefault="00BC7B3E" w:rsidP="007E03B7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Uveďte prosím dôvod zmeny (napr. vylepšená stabilita, výsledok CAPA atď.)</w:t>
            </w:r>
          </w:p>
          <w:p w14:paraId="4283CEDA" w14:textId="77777777" w:rsidR="007E03B7" w:rsidRPr="00AF1C2B" w:rsidRDefault="007E03B7" w:rsidP="00165126">
            <w:pPr>
              <w:rPr>
                <w:rFonts w:eastAsia="Calibri"/>
                <w:b/>
                <w:lang w:val="sk-SK" w:eastAsia="en-US"/>
              </w:rPr>
            </w:pPr>
            <w:r w:rsidRPr="00AF1C2B">
              <w:rPr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lang w:val="sk-SK"/>
              </w:rPr>
              <w:instrText xml:space="preserve"> FORMTEXT </w:instrText>
            </w:r>
            <w:r w:rsidRPr="00AF1C2B">
              <w:rPr>
                <w:lang w:val="sk-SK"/>
              </w:rPr>
            </w:r>
            <w:r w:rsidRPr="00AF1C2B">
              <w:rPr>
                <w:lang w:val="sk-SK"/>
              </w:rPr>
              <w:fldChar w:fldCharType="separate"/>
            </w:r>
            <w:r w:rsidRPr="00AF1C2B">
              <w:rPr>
                <w:lang w:val="sk-SK"/>
              </w:rPr>
              <w:t> </w:t>
            </w:r>
            <w:r w:rsidRPr="00AF1C2B">
              <w:rPr>
                <w:lang w:val="sk-SK"/>
              </w:rPr>
              <w:t> </w:t>
            </w:r>
            <w:r w:rsidRPr="00AF1C2B">
              <w:rPr>
                <w:lang w:val="sk-SK"/>
              </w:rPr>
              <w:t> </w:t>
            </w:r>
            <w:r w:rsidRPr="00AF1C2B">
              <w:rPr>
                <w:lang w:val="sk-SK"/>
              </w:rPr>
              <w:t> </w:t>
            </w:r>
            <w:r w:rsidRPr="00AF1C2B">
              <w:rPr>
                <w:lang w:val="sk-SK"/>
              </w:rPr>
              <w:t> </w:t>
            </w:r>
            <w:r w:rsidRPr="00AF1C2B">
              <w:rPr>
                <w:lang w:val="sk-SK"/>
              </w:rPr>
              <w:fldChar w:fldCharType="end"/>
            </w:r>
          </w:p>
          <w:p w14:paraId="55A35D48" w14:textId="77777777" w:rsidR="007E03B7" w:rsidRPr="00AF1C2B" w:rsidRDefault="007E03B7" w:rsidP="007E03B7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</w:p>
          <w:p w14:paraId="773E760F" w14:textId="77777777" w:rsidR="00AD6AF5" w:rsidRPr="00AF1C2B" w:rsidRDefault="00BC7B3E" w:rsidP="007E03B7">
            <w:pPr>
              <w:jc w:val="both"/>
              <w:rPr>
                <w:rFonts w:eastAsia="Calibri" w:cs="Arial"/>
                <w:color w:val="000000"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b/>
                <w:szCs w:val="22"/>
                <w:lang w:val="sk-SK" w:eastAsia="en-US"/>
              </w:rPr>
              <w:t>Dodatočné informácie uvedené v prílohe (prílohách)</w:t>
            </w:r>
            <w:r w:rsidR="007E03B7" w:rsidRPr="00AF1C2B">
              <w:rPr>
                <w:rFonts w:eastAsia="Calibri" w:cs="Arial"/>
                <w:b/>
                <w:szCs w:val="22"/>
                <w:lang w:val="sk-SK" w:eastAsia="en-US"/>
              </w:rPr>
              <w:t xml:space="preserve">: </w:t>
            </w:r>
            <w:r w:rsidR="007E03B7"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3B7"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="007E03B7"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</w:tr>
    </w:tbl>
    <w:p w14:paraId="78D970EE" w14:textId="77777777" w:rsidR="00644CDC" w:rsidRPr="00AF1C2B" w:rsidRDefault="00644CDC" w:rsidP="00EB7E09">
      <w:pPr>
        <w:rPr>
          <w:rFonts w:eastAsia="Calibri" w:cs="Arial"/>
          <w:b/>
          <w:sz w:val="8"/>
          <w:szCs w:val="8"/>
          <w:lang w:val="sk-SK" w:eastAsia="en-US"/>
        </w:rPr>
      </w:pPr>
    </w:p>
    <w:p w14:paraId="2FD21992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2A2BD0B4" w14:textId="77777777" w:rsidR="007E03B7" w:rsidRPr="00AF1C2B" w:rsidRDefault="00EE50C6" w:rsidP="004E5C52">
      <w:pPr>
        <w:rPr>
          <w:rFonts w:eastAsia="Calibri" w:cs="Arial"/>
          <w:b/>
          <w:szCs w:val="22"/>
          <w:lang w:val="sk-SK" w:eastAsia="en-US"/>
        </w:rPr>
      </w:pPr>
      <w:r w:rsidRPr="00AF1C2B">
        <w:rPr>
          <w:rFonts w:eastAsia="Calibri" w:cs="Arial"/>
          <w:b/>
          <w:szCs w:val="22"/>
          <w:lang w:val="sk-SK" w:eastAsia="en-US"/>
        </w:rPr>
        <w:t xml:space="preserve">c) </w:t>
      </w:r>
      <w:r w:rsidR="00BC7B3E" w:rsidRPr="00AF1C2B">
        <w:rPr>
          <w:rFonts w:eastAsia="Calibri" w:cs="Arial"/>
          <w:b/>
          <w:szCs w:val="22"/>
          <w:lang w:val="sk-SK" w:eastAsia="en-US"/>
        </w:rPr>
        <w:t xml:space="preserve">Dopad zmeny (zmien) na dotknuté </w:t>
      </w:r>
      <w:r w:rsidR="008458AE" w:rsidRPr="00AF1C2B">
        <w:rPr>
          <w:rFonts w:eastAsia="Calibri" w:cs="Arial"/>
          <w:b/>
          <w:szCs w:val="22"/>
          <w:lang w:val="sk-SK" w:eastAsia="en-US"/>
        </w:rPr>
        <w:t>výrobky</w:t>
      </w:r>
      <w:r w:rsidR="00BC7B3E" w:rsidRPr="00AF1C2B">
        <w:rPr>
          <w:rFonts w:eastAsia="Calibri" w:cs="Arial"/>
          <w:b/>
          <w:szCs w:val="22"/>
          <w:lang w:val="sk-SK" w:eastAsia="en-US"/>
        </w:rPr>
        <w:t>:</w:t>
      </w:r>
    </w:p>
    <w:p w14:paraId="6DF25AFC" w14:textId="1938C2BD" w:rsidR="00362743" w:rsidRPr="00AF1C2B" w:rsidRDefault="00672F87" w:rsidP="00362743">
      <w:pPr>
        <w:autoSpaceDE w:val="0"/>
        <w:autoSpaceDN w:val="0"/>
        <w:adjustRightInd w:val="0"/>
        <w:rPr>
          <w:rFonts w:eastAsia="Calibri" w:cs="Arial"/>
          <w:szCs w:val="22"/>
          <w:lang w:val="sk-SK"/>
        </w:rPr>
      </w:pPr>
      <w:r w:rsidRPr="00AF1C2B">
        <w:rPr>
          <w:rFonts w:eastAsia="Calibri" w:cs="Arial"/>
          <w:b/>
          <w:bCs/>
          <w:szCs w:val="22"/>
          <w:lang w:val="sk-SK"/>
        </w:rPr>
        <w:t>Poznámka:</w:t>
      </w:r>
      <w:r w:rsidRPr="00AF1C2B">
        <w:rPr>
          <w:rFonts w:eastAsia="Calibri" w:cs="Arial"/>
          <w:szCs w:val="22"/>
          <w:lang w:val="sk-SK"/>
        </w:rPr>
        <w:t xml:space="preserve"> Tam, kde je uvedený vplyv, musia byť poskytnuté príslušné dokumenty a musí byť uvedené </w:t>
      </w:r>
      <w:r w:rsidR="002243DA" w:rsidRPr="00AF1C2B">
        <w:rPr>
          <w:rFonts w:eastAsia="Calibri" w:cs="Arial"/>
          <w:szCs w:val="22"/>
          <w:lang w:val="sk-SK"/>
        </w:rPr>
        <w:t>vysvetlenie vplyvu</w:t>
      </w:r>
      <w:r w:rsidRPr="00AF1C2B">
        <w:rPr>
          <w:rFonts w:eastAsia="Calibri" w:cs="Arial"/>
          <w:szCs w:val="22"/>
          <w:lang w:val="sk-SK"/>
        </w:rPr>
        <w:t xml:space="preserve">. </w:t>
      </w:r>
      <w:r w:rsidR="002243DA" w:rsidRPr="00AF1C2B">
        <w:rPr>
          <w:rFonts w:eastAsia="Calibri" w:cs="Arial"/>
          <w:szCs w:val="22"/>
          <w:lang w:val="sk-SK"/>
        </w:rPr>
        <w:t>Ak nie je uvedený žiadny vplyv, uveďte dôvody (časť "Zdôvodnenie / Podporná dokumentácia").</w:t>
      </w:r>
    </w:p>
    <w:p w14:paraId="05996E56" w14:textId="77777777" w:rsidR="002243DA" w:rsidRPr="00AF1C2B" w:rsidRDefault="002243DA" w:rsidP="00362743">
      <w:pPr>
        <w:autoSpaceDE w:val="0"/>
        <w:autoSpaceDN w:val="0"/>
        <w:adjustRightInd w:val="0"/>
        <w:rPr>
          <w:rFonts w:cs="Arial"/>
          <w:sz w:val="18"/>
          <w:szCs w:val="18"/>
          <w:lang w:val="sk-SK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06"/>
        <w:gridCol w:w="608"/>
        <w:gridCol w:w="610"/>
        <w:gridCol w:w="4923"/>
      </w:tblGrid>
      <w:tr w:rsidR="00EE50C6" w:rsidRPr="00AF1C2B" w14:paraId="697BA298" w14:textId="77777777" w:rsidTr="00443B24">
        <w:trPr>
          <w:trHeight w:hRule="exact" w:val="611"/>
        </w:trPr>
        <w:tc>
          <w:tcPr>
            <w:tcW w:w="3606" w:type="dxa"/>
            <w:vMerge w:val="restart"/>
            <w:vAlign w:val="center"/>
          </w:tcPr>
          <w:p w14:paraId="7C45CD72" w14:textId="078679FF" w:rsidR="00EE50C6" w:rsidRPr="00AF1C2B" w:rsidRDefault="00BA2402" w:rsidP="00837854">
            <w:pPr>
              <w:jc w:val="center"/>
              <w:rPr>
                <w:rFonts w:eastAsia="Calibri" w:cs="Arial"/>
                <w:b/>
                <w:bCs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Časť</w:t>
            </w:r>
          </w:p>
        </w:tc>
        <w:tc>
          <w:tcPr>
            <w:tcW w:w="1218" w:type="dxa"/>
            <w:gridSpan w:val="2"/>
            <w:vAlign w:val="bottom"/>
          </w:tcPr>
          <w:p w14:paraId="1CE78447" w14:textId="77777777" w:rsidR="00EE50C6" w:rsidRPr="00AF1C2B" w:rsidRDefault="00BA2402" w:rsidP="00443B24">
            <w:pPr>
              <w:jc w:val="center"/>
              <w:rPr>
                <w:rFonts w:cs="Arial"/>
                <w:b/>
                <w:bCs/>
                <w:szCs w:val="22"/>
                <w:lang w:val="sk-SK"/>
              </w:rPr>
            </w:pPr>
            <w:r w:rsidRPr="00AF1C2B">
              <w:rPr>
                <w:rFonts w:cs="Arial"/>
                <w:b/>
                <w:bCs/>
                <w:szCs w:val="22"/>
                <w:lang w:val="sk-SK"/>
              </w:rPr>
              <w:t>Vplyv</w:t>
            </w:r>
          </w:p>
        </w:tc>
        <w:tc>
          <w:tcPr>
            <w:tcW w:w="4923" w:type="dxa"/>
            <w:vMerge w:val="restart"/>
            <w:vAlign w:val="center"/>
          </w:tcPr>
          <w:p w14:paraId="78CA66FD" w14:textId="77777777" w:rsidR="00EE50C6" w:rsidRPr="00AF1C2B" w:rsidRDefault="00672F87" w:rsidP="00416AB6">
            <w:pPr>
              <w:jc w:val="center"/>
              <w:rPr>
                <w:rFonts w:eastAsia="Calibri" w:cs="Arial"/>
                <w:b/>
                <w:bCs/>
                <w:szCs w:val="22"/>
                <w:lang w:val="sk-SK"/>
              </w:rPr>
            </w:pP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Zdôvodnenie</w:t>
            </w:r>
            <w:r w:rsidR="00EE50C6" w:rsidRPr="00AF1C2B">
              <w:rPr>
                <w:rFonts w:eastAsia="Calibri" w:cs="Arial"/>
                <w:b/>
                <w:bCs/>
                <w:szCs w:val="22"/>
                <w:lang w:val="sk-SK"/>
              </w:rPr>
              <w:t xml:space="preserve"> / </w:t>
            </w:r>
            <w:r w:rsidR="002243DA" w:rsidRPr="00AF1C2B">
              <w:rPr>
                <w:rFonts w:eastAsia="Calibri" w:cs="Arial"/>
                <w:b/>
                <w:bCs/>
                <w:szCs w:val="22"/>
                <w:lang w:val="sk-SK"/>
              </w:rPr>
              <w:t>P</w:t>
            </w:r>
            <w:r w:rsidRPr="00AF1C2B">
              <w:rPr>
                <w:rFonts w:eastAsia="Calibri" w:cs="Arial"/>
                <w:b/>
                <w:bCs/>
                <w:szCs w:val="22"/>
                <w:lang w:val="sk-SK"/>
              </w:rPr>
              <w:t>odporná dokumentácia</w:t>
            </w:r>
          </w:p>
          <w:p w14:paraId="07DDF7E4" w14:textId="77777777" w:rsidR="00BA2402" w:rsidRPr="00AF1C2B" w:rsidRDefault="00BA2402" w:rsidP="00416AB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 xml:space="preserve">Pre každý bod prosím </w:t>
            </w:r>
            <w:r w:rsidR="003C78D4" w:rsidRPr="00AF1C2B">
              <w:rPr>
                <w:rFonts w:eastAsia="Calibri" w:cs="Arial"/>
                <w:i/>
                <w:iCs/>
                <w:szCs w:val="22"/>
                <w:lang w:val="sk-SK"/>
              </w:rPr>
              <w:t>posúďte</w:t>
            </w:r>
            <w:r w:rsidRPr="00AF1C2B">
              <w:rPr>
                <w:rFonts w:eastAsia="Calibri" w:cs="Arial"/>
                <w:i/>
                <w:iCs/>
                <w:szCs w:val="22"/>
                <w:lang w:val="sk-SK"/>
              </w:rPr>
              <w:t>, či zmena má alebo nemá vplyv. Ak sa rozhodnete, že nemá žiadny vplyv, pridajte zrozumiteľné odôvodnenie. Ak zmena má vplyv, vymenujte prosím príslušné dokumenty na overenie, priložte ich k oznámeniu o zmene a uveďte vysvetlenie vplyvu. Ak je to aplikovateľné, mali by ste uviesť, kedy plánujete dokumenty predložiť na kontrolu.</w:t>
            </w:r>
          </w:p>
        </w:tc>
      </w:tr>
      <w:tr w:rsidR="00EE50C6" w:rsidRPr="00AF1C2B" w14:paraId="5BEA929D" w14:textId="77777777" w:rsidTr="00EE3D22">
        <w:trPr>
          <w:trHeight w:hRule="exact" w:val="2037"/>
        </w:trPr>
        <w:tc>
          <w:tcPr>
            <w:tcW w:w="3606" w:type="dxa"/>
            <w:vMerge/>
            <w:tcBorders>
              <w:bottom w:val="single" w:sz="4" w:space="0" w:color="auto"/>
            </w:tcBorders>
            <w:vAlign w:val="center"/>
          </w:tcPr>
          <w:p w14:paraId="471986F9" w14:textId="77777777" w:rsidR="00EE50C6" w:rsidRPr="00AF1C2B" w:rsidRDefault="00EE50C6" w:rsidP="00EE50C6">
            <w:pPr>
              <w:jc w:val="center"/>
              <w:rPr>
                <w:rFonts w:eastAsia="Calibri" w:cs="Arial"/>
                <w:sz w:val="20"/>
                <w:lang w:val="sk-SK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bottom"/>
          </w:tcPr>
          <w:p w14:paraId="395BCB8F" w14:textId="77777777" w:rsidR="00EE50C6" w:rsidRPr="00AF1C2B" w:rsidRDefault="00BA2402" w:rsidP="00362743">
            <w:pPr>
              <w:jc w:val="center"/>
              <w:rPr>
                <w:rFonts w:cs="Arial"/>
                <w:b/>
                <w:bCs/>
                <w:szCs w:val="22"/>
                <w:lang w:val="sk-SK"/>
              </w:rPr>
            </w:pPr>
            <w:r w:rsidRPr="00AF1C2B">
              <w:rPr>
                <w:rFonts w:cs="Arial"/>
                <w:b/>
                <w:bCs/>
                <w:szCs w:val="22"/>
                <w:lang w:val="sk-SK"/>
              </w:rPr>
              <w:t>áno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bottom"/>
          </w:tcPr>
          <w:p w14:paraId="119D0345" w14:textId="77777777" w:rsidR="00EE50C6" w:rsidRPr="00AF1C2B" w:rsidRDefault="00BA2402" w:rsidP="00362743">
            <w:pPr>
              <w:jc w:val="center"/>
              <w:rPr>
                <w:rFonts w:cs="Arial"/>
                <w:b/>
                <w:bCs/>
                <w:szCs w:val="22"/>
                <w:lang w:val="sk-SK"/>
              </w:rPr>
            </w:pPr>
            <w:r w:rsidRPr="00AF1C2B">
              <w:rPr>
                <w:rFonts w:cs="Arial"/>
                <w:b/>
                <w:bCs/>
                <w:szCs w:val="22"/>
                <w:lang w:val="sk-SK"/>
              </w:rPr>
              <w:t>nie</w:t>
            </w:r>
          </w:p>
        </w:tc>
        <w:tc>
          <w:tcPr>
            <w:tcW w:w="4923" w:type="dxa"/>
            <w:vMerge/>
            <w:tcBorders>
              <w:bottom w:val="single" w:sz="4" w:space="0" w:color="auto"/>
            </w:tcBorders>
            <w:vAlign w:val="center"/>
          </w:tcPr>
          <w:p w14:paraId="4F932B22" w14:textId="77777777" w:rsidR="00EE50C6" w:rsidRPr="00AF1C2B" w:rsidRDefault="00EE50C6" w:rsidP="00EE50C6">
            <w:pPr>
              <w:jc w:val="center"/>
              <w:rPr>
                <w:rFonts w:eastAsia="Calibri" w:cs="Arial"/>
                <w:sz w:val="20"/>
                <w:lang w:val="sk-SK"/>
              </w:rPr>
            </w:pPr>
          </w:p>
        </w:tc>
      </w:tr>
      <w:tr w:rsidR="003966F8" w:rsidRPr="00AF1C2B" w14:paraId="38095297" w14:textId="77777777" w:rsidTr="001E193A">
        <w:trPr>
          <w:trHeight w:hRule="exact" w:val="63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404" w14:textId="523BC6B7" w:rsidR="003966F8" w:rsidRPr="00AF1C2B" w:rsidRDefault="000F167B" w:rsidP="003966F8">
            <w:pPr>
              <w:rPr>
                <w:rFonts w:eastAsia="Calibri" w:cs="Arial"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szCs w:val="22"/>
                <w:lang w:val="sk-SK" w:eastAsia="en-US"/>
              </w:rPr>
              <w:t xml:space="preserve">Obchodný názov pomôcky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545" w14:textId="77777777" w:rsidR="003966F8" w:rsidRPr="00AF1C2B" w:rsidRDefault="003966F8" w:rsidP="003966F8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D6A" w14:textId="77777777" w:rsidR="003966F8" w:rsidRPr="00AF1C2B" w:rsidRDefault="003966F8" w:rsidP="003966F8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F8AB6" w14:textId="77777777" w:rsidR="003966F8" w:rsidRPr="00AF1C2B" w:rsidRDefault="003966F8" w:rsidP="00416AB6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966F8" w:rsidRPr="00AF1C2B" w14:paraId="5C91F60D" w14:textId="77777777" w:rsidTr="001E193A">
        <w:trPr>
          <w:trHeight w:hRule="exact" w:val="84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8F7" w14:textId="0F417D59" w:rsidR="003966F8" w:rsidRPr="00AF1C2B" w:rsidRDefault="000F167B" w:rsidP="003966F8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Účel určenia (</w:t>
            </w:r>
            <w:r w:rsidR="009445EC" w:rsidRPr="00AF1C2B">
              <w:rPr>
                <w:rFonts w:eastAsia="Calibri" w:cs="Arial"/>
                <w:szCs w:val="22"/>
                <w:lang w:val="sk-SK"/>
              </w:rPr>
              <w:t>podľa MEDDEV 2.7/1 rev. 4</w:t>
            </w:r>
            <w:r w:rsidR="00657368">
              <w:rPr>
                <w:rFonts w:eastAsia="Calibri" w:cs="Arial"/>
                <w:szCs w:val="22"/>
                <w:lang w:val="sk-SK"/>
              </w:rPr>
              <w:t>, Príloha</w:t>
            </w:r>
            <w:r w:rsidR="009445EC" w:rsidRPr="00AF1C2B">
              <w:rPr>
                <w:rFonts w:eastAsia="Calibri" w:cs="Arial"/>
                <w:szCs w:val="22"/>
                <w:lang w:val="sk-SK"/>
              </w:rPr>
              <w:t xml:space="preserve"> A3)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AF7" w14:textId="77777777" w:rsidR="003966F8" w:rsidRPr="00AF1C2B" w:rsidRDefault="003966F8" w:rsidP="003966F8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A66" w14:textId="77777777" w:rsidR="003966F8" w:rsidRPr="00AF1C2B" w:rsidRDefault="003966F8" w:rsidP="003966F8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77EA3" w14:textId="77777777" w:rsidR="003966F8" w:rsidRPr="00AF1C2B" w:rsidRDefault="003966F8" w:rsidP="00416AB6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445EC" w:rsidRPr="00AF1C2B" w14:paraId="4A622135" w14:textId="77777777" w:rsidTr="001E193A">
        <w:trPr>
          <w:trHeight w:hRule="exact" w:val="43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68B" w14:textId="53901EC2" w:rsidR="009445EC" w:rsidRPr="00AF1C2B" w:rsidRDefault="009445EC" w:rsidP="009445EC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UDI systém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4F27" w14:textId="5CC965C2" w:rsidR="009445EC" w:rsidRPr="00AF1C2B" w:rsidRDefault="009445EC" w:rsidP="009445EC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37AC" w14:textId="3551A2F0" w:rsidR="009445EC" w:rsidRPr="00AF1C2B" w:rsidRDefault="009445EC" w:rsidP="009445EC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2BDA5" w14:textId="17E49467" w:rsidR="009445EC" w:rsidRPr="00AF1C2B" w:rsidRDefault="009445EC" w:rsidP="009445EC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445EC" w:rsidRPr="00AF1C2B" w14:paraId="0A7E5440" w14:textId="77777777" w:rsidTr="001E193A">
        <w:trPr>
          <w:trHeight w:hRule="exact" w:val="839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C62" w14:textId="3E51CAF6" w:rsidR="009445EC" w:rsidRPr="00AF1C2B" w:rsidRDefault="009445EC" w:rsidP="009445EC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Zásady fungovania pomôcky a spôsob jej fungovania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9D4F" w14:textId="5546EECD" w:rsidR="009445EC" w:rsidRPr="00AF1C2B" w:rsidRDefault="009445EC" w:rsidP="009445EC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424" w14:textId="1D442430" w:rsidR="009445EC" w:rsidRPr="00AF1C2B" w:rsidRDefault="009445EC" w:rsidP="009445EC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4BE1F" w14:textId="5A2D06A0" w:rsidR="009445EC" w:rsidRPr="00AF1C2B" w:rsidRDefault="009445EC" w:rsidP="009445EC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445EC" w:rsidRPr="00AF1C2B" w14:paraId="6D0A16B0" w14:textId="77777777" w:rsidTr="001E193A">
        <w:trPr>
          <w:trHeight w:hRule="exact" w:val="43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2B75" w14:textId="77777777" w:rsidR="009445EC" w:rsidRPr="00AF1C2B" w:rsidRDefault="009445EC" w:rsidP="009445EC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Klasifikácia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66F" w14:textId="77777777" w:rsidR="009445EC" w:rsidRPr="00AF1C2B" w:rsidRDefault="009445EC" w:rsidP="009445EC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EA0" w14:textId="77777777" w:rsidR="009445EC" w:rsidRPr="00AF1C2B" w:rsidRDefault="009445EC" w:rsidP="009445EC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F52D8" w14:textId="77777777" w:rsidR="009445EC" w:rsidRPr="00AF1C2B" w:rsidRDefault="009445EC" w:rsidP="009445EC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445EC" w:rsidRPr="00AF1C2B" w14:paraId="40985A44" w14:textId="77777777" w:rsidTr="001E193A">
        <w:trPr>
          <w:trHeight w:hRule="exact" w:val="1070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F45" w14:textId="0B7C3AC6" w:rsidR="009445EC" w:rsidRPr="00AF1C2B" w:rsidRDefault="004C6FED" w:rsidP="009445EC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lastRenderedPageBreak/>
              <w:t>Príslušenstvo pomôcky, iné pomôcky a iné výrobky, ktoré nie sú pomôckami, určený</w:t>
            </w:r>
            <w:r w:rsidR="00657368">
              <w:rPr>
                <w:rFonts w:eastAsia="Calibri" w:cs="Arial"/>
                <w:szCs w:val="22"/>
                <w:lang w:val="sk-SK"/>
              </w:rPr>
              <w:t>mi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na použitie v kombinácii s pomôckou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121B" w14:textId="77777777" w:rsidR="009445EC" w:rsidRPr="00AF1C2B" w:rsidRDefault="009445EC" w:rsidP="009445EC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00E" w14:textId="77777777" w:rsidR="009445EC" w:rsidRPr="00AF1C2B" w:rsidRDefault="009445EC" w:rsidP="009445EC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588A9" w14:textId="77777777" w:rsidR="009445EC" w:rsidRPr="00AF1C2B" w:rsidRDefault="009445EC" w:rsidP="009445EC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4C6FED" w:rsidRPr="00AF1C2B" w14:paraId="6E96CCE6" w14:textId="77777777" w:rsidTr="001E193A">
        <w:trPr>
          <w:trHeight w:hRule="exact" w:val="1070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AF91" w14:textId="4BCF294D" w:rsidR="004C6FED" w:rsidRPr="00AF1C2B" w:rsidRDefault="004C6FED" w:rsidP="004C6FED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Zoznam rôznych konfigurácií/verzií pomôcky, ktoré sa plánujú sprístupniť na trhu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858" w14:textId="210FEE72" w:rsidR="004C6FED" w:rsidRPr="00AF1C2B" w:rsidRDefault="004C6FED" w:rsidP="004C6FE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A6C" w14:textId="7B3B476E" w:rsidR="004C6FED" w:rsidRPr="00AF1C2B" w:rsidRDefault="004C6FED" w:rsidP="004C6FE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F4FF" w14:textId="2C3033C2" w:rsidR="004C6FED" w:rsidRPr="00AF1C2B" w:rsidRDefault="004C6FED" w:rsidP="004C6FE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4C6FED" w:rsidRPr="00AF1C2B" w14:paraId="6CE0250D" w14:textId="77777777" w:rsidTr="001E193A">
        <w:trPr>
          <w:trHeight w:hRule="exact" w:val="1764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E20" w14:textId="54B6C581" w:rsidR="004C6FED" w:rsidRPr="00AF1C2B" w:rsidRDefault="004C6FED" w:rsidP="004C6FED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Hlavné funkčné prvky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 ZP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, napr. časti/komponenty 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ZP </w:t>
            </w:r>
            <w:r w:rsidRPr="00AF1C2B">
              <w:rPr>
                <w:rFonts w:eastAsia="Calibri" w:cs="Arial"/>
                <w:szCs w:val="22"/>
                <w:lang w:val="sk-SK"/>
              </w:rPr>
              <w:t>(v prípade potreby aj vrátane softvéru), zostava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 ZP</w:t>
            </w:r>
            <w:r w:rsidRPr="00AF1C2B">
              <w:rPr>
                <w:rFonts w:eastAsia="Calibri" w:cs="Arial"/>
                <w:szCs w:val="22"/>
                <w:lang w:val="sk-SK"/>
              </w:rPr>
              <w:t>, zloženie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 ZP</w:t>
            </w:r>
            <w:r w:rsidRPr="00AF1C2B">
              <w:rPr>
                <w:rFonts w:eastAsia="Calibri" w:cs="Arial"/>
                <w:szCs w:val="22"/>
                <w:lang w:val="sk-SK"/>
              </w:rPr>
              <w:t>, funkčnosť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 ZP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a prípadne kvalitatívne a kvantitatívne zloženie</w:t>
            </w:r>
            <w:r w:rsidR="009F33BC">
              <w:rPr>
                <w:rFonts w:eastAsia="Calibri" w:cs="Arial"/>
                <w:szCs w:val="22"/>
                <w:lang w:val="sk-SK"/>
              </w:rPr>
              <w:t xml:space="preserve"> ZP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B358" w14:textId="32B14F1D" w:rsidR="004C6FED" w:rsidRPr="00AF1C2B" w:rsidRDefault="004C6FED" w:rsidP="004C6FE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6C5" w14:textId="5734E9DE" w:rsidR="004C6FED" w:rsidRPr="00AF1C2B" w:rsidRDefault="004C6FED" w:rsidP="004C6FE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07834" w14:textId="23FCDDCA" w:rsidR="004C6FED" w:rsidRPr="00AF1C2B" w:rsidRDefault="004C6FED" w:rsidP="004C6FE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C0A23" w:rsidRPr="00AF1C2B" w14:paraId="439ADF93" w14:textId="77777777" w:rsidTr="001E193A">
        <w:trPr>
          <w:trHeight w:hRule="exact" w:val="143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4D5" w14:textId="25D5BE69" w:rsidR="009C0A23" w:rsidRPr="00AF1C2B" w:rsidRDefault="009C0A23" w:rsidP="009C0A23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Suroviny, z ktorých sú zložené hlavné funkčné prvky, ako aj t</w:t>
            </w:r>
            <w:r w:rsidR="009F33BC">
              <w:rPr>
                <w:rFonts w:eastAsia="Calibri" w:cs="Arial"/>
                <w:szCs w:val="22"/>
                <w:lang w:val="sk-SK"/>
              </w:rPr>
              <w:t>ie</w:t>
            </w:r>
            <w:r w:rsidRPr="00AF1C2B">
              <w:rPr>
                <w:rFonts w:eastAsia="Calibri" w:cs="Arial"/>
                <w:szCs w:val="22"/>
                <w:lang w:val="sk-SK"/>
              </w:rPr>
              <w:t>, ktoré sa dostávajú do priameho alebo nepriameho kontaktu s ľudským telom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B64" w14:textId="248224D3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745" w14:textId="2FCB75B7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140AC" w14:textId="2B6FB6C3" w:rsidR="009C0A23" w:rsidRPr="00AF1C2B" w:rsidRDefault="009C0A23" w:rsidP="009C0A2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C0A23" w:rsidRPr="00AF1C2B" w14:paraId="5CE6458E" w14:textId="77777777" w:rsidTr="001E193A">
        <w:trPr>
          <w:trHeight w:hRule="exact" w:val="2394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516" w14:textId="2F645413" w:rsidR="009C0A23" w:rsidRPr="00AF1C2B" w:rsidRDefault="009C0A23" w:rsidP="009C0A23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Technické špecifikácie, ako napríklad vlastnosti, rozmery a ukazovatele výkonu pomôcky a všetky verzie/konfigurácie a príslušenstvá, ktoré možno považovať za typickú súčasť špecifikácie výrobku tak, ako je dostupná používateľovi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6C2" w14:textId="1A21EB56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B2E" w14:textId="224E11E5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BD139" w14:textId="281134E4" w:rsidR="009C0A23" w:rsidRPr="00AF1C2B" w:rsidRDefault="009C0A23" w:rsidP="009C0A2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C0A23" w:rsidRPr="00AF1C2B" w14:paraId="61182FB5" w14:textId="77777777" w:rsidTr="001E193A">
        <w:trPr>
          <w:trHeight w:hRule="exact" w:val="1118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14A" w14:textId="512A0ABD" w:rsidR="009C0A23" w:rsidRPr="00AF1C2B" w:rsidRDefault="009C0A23" w:rsidP="009C0A23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Informácie umožňujúce pochopenie jednotlivých fáz navrhovania pomôcky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18A9" w14:textId="13D71030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112" w14:textId="3C94B6F0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A2C0A" w14:textId="303AE330" w:rsidR="009C0A23" w:rsidRPr="00AF1C2B" w:rsidRDefault="009C0A23" w:rsidP="009C0A2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9C0A23" w:rsidRPr="00AF1C2B" w14:paraId="23021284" w14:textId="77777777" w:rsidTr="001E193A">
        <w:trPr>
          <w:trHeight w:hRule="exact" w:val="154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3A5" w14:textId="106E272C" w:rsidR="009C0A23" w:rsidRPr="00AF1C2B" w:rsidRDefault="009C0A23" w:rsidP="009C0A23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Úplné informácie a špecifikácie vrátane výrobných procesov a ich validácie, ich adjuvansov, priebežného monitorovania a konečného testovania výrobku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353" w14:textId="2F3969A5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DA9" w14:textId="489698A3" w:rsidR="009C0A23" w:rsidRPr="00AF1C2B" w:rsidRDefault="009C0A23" w:rsidP="009C0A2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BF34F" w14:textId="546A854F" w:rsidR="009C0A23" w:rsidRPr="00AF1C2B" w:rsidRDefault="009C0A23" w:rsidP="009C0A2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AF1C2B" w:rsidRPr="00AF1C2B" w14:paraId="749ECCBD" w14:textId="77777777" w:rsidTr="001E193A">
        <w:trPr>
          <w:trHeight w:hRule="exact" w:val="730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F4E" w14:textId="1535F1F2" w:rsidR="00AF1C2B" w:rsidRPr="00AF1C2B" w:rsidRDefault="00AF1C2B" w:rsidP="00AF1C2B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Všeobecné požiadavky na bezpečnosť a výkon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C6E" w14:textId="6B37ACED" w:rsidR="00AF1C2B" w:rsidRPr="00AF1C2B" w:rsidRDefault="00AF1C2B" w:rsidP="00AF1C2B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189" w14:textId="51F1E8D9" w:rsidR="00AF1C2B" w:rsidRPr="00AF1C2B" w:rsidRDefault="00AF1C2B" w:rsidP="00AF1C2B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C4C10" w14:textId="487EA446" w:rsidR="00AF1C2B" w:rsidRPr="00AF1C2B" w:rsidRDefault="00AF1C2B" w:rsidP="00AF1C2B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AF1C2B" w:rsidRPr="00AF1C2B" w14:paraId="58373D43" w14:textId="77777777" w:rsidTr="001E193A">
        <w:trPr>
          <w:trHeight w:hRule="exact" w:val="842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E5B" w14:textId="5027B7AA" w:rsidR="00AF1C2B" w:rsidRPr="00AF1C2B" w:rsidRDefault="00AF1C2B" w:rsidP="00AF1C2B">
            <w:pPr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Analýza pomeru prínosu a rizika a</w:t>
            </w:r>
            <w:r w:rsidRPr="00AF1C2B">
              <w:rPr>
                <w:rFonts w:cs="Arial"/>
              </w:rPr>
              <w:t xml:space="preserve"> s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ystém riadenia rizika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C6C" w14:textId="1FA27A81" w:rsidR="00AF1C2B" w:rsidRPr="00AF1C2B" w:rsidRDefault="00AF1C2B" w:rsidP="00AF1C2B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A07" w14:textId="374268A7" w:rsidR="00AF1C2B" w:rsidRPr="00AF1C2B" w:rsidRDefault="00AF1C2B" w:rsidP="00AF1C2B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7CA44" w14:textId="09B59494" w:rsidR="00AF1C2B" w:rsidRPr="00AF1C2B" w:rsidRDefault="00AF1C2B" w:rsidP="00AF1C2B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B06DE" w:rsidRPr="00AF1C2B" w14:paraId="14840407" w14:textId="77777777" w:rsidTr="001E193A">
        <w:trPr>
          <w:trHeight w:hRule="exact" w:val="184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DA8" w14:textId="13D3949D" w:rsidR="005B06DE" w:rsidRPr="00AF1C2B" w:rsidRDefault="0033275A" w:rsidP="005B06DE">
            <w:pPr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lastRenderedPageBreak/>
              <w:t xml:space="preserve">Hodnotenie 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biokompatibility pomôcky vrátane identifikácie všetkých materiálov, ktoré sú v priamom alebo nepriamom kontakte s pacientom alebo používateľom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5AF" w14:textId="0A40B4B1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CE2" w14:textId="6F609DA0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9A537" w14:textId="688BED39" w:rsidR="005B06DE" w:rsidRPr="00AF1C2B" w:rsidRDefault="005B06DE" w:rsidP="005B06DE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B06DE" w:rsidRPr="00AF1C2B" w14:paraId="61CC1450" w14:textId="77777777" w:rsidTr="001E193A">
        <w:trPr>
          <w:trHeight w:hRule="exact" w:val="852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05F" w14:textId="2280E306" w:rsidR="005B06DE" w:rsidRPr="005B06DE" w:rsidRDefault="0033275A" w:rsidP="005B06DE">
            <w:pPr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Fyzikálne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, chemick</w:t>
            </w:r>
            <w:r>
              <w:rPr>
                <w:rFonts w:eastAsia="Calibri" w:cs="Arial"/>
                <w:szCs w:val="22"/>
                <w:lang w:val="sk-SK"/>
              </w:rPr>
              <w:t>é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a mikrobiologick</w:t>
            </w:r>
            <w:r>
              <w:rPr>
                <w:rFonts w:eastAsia="Calibri" w:cs="Arial"/>
                <w:szCs w:val="22"/>
                <w:lang w:val="sk-SK"/>
              </w:rPr>
              <w:t>é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vlastnost</w:t>
            </w:r>
            <w:r>
              <w:rPr>
                <w:rFonts w:eastAsia="Calibri" w:cs="Arial"/>
                <w:szCs w:val="22"/>
                <w:lang w:val="sk-SK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2DE1" w14:textId="4934EBDA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1AFB" w14:textId="0E48EE87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EEDF9" w14:textId="1EF36CD7" w:rsidR="005B06DE" w:rsidRPr="00AF1C2B" w:rsidRDefault="005B06DE" w:rsidP="005B06DE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B06DE" w:rsidRPr="00AF1C2B" w14:paraId="06900546" w14:textId="77777777" w:rsidTr="001E193A">
        <w:trPr>
          <w:trHeight w:hRule="exact" w:val="72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2D08" w14:textId="714A6396" w:rsidR="005B06DE" w:rsidRPr="005B06DE" w:rsidRDefault="0033275A" w:rsidP="005B06DE">
            <w:pPr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Elektrická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bezpečnos</w:t>
            </w:r>
            <w:r>
              <w:rPr>
                <w:rFonts w:eastAsia="Calibri" w:cs="Arial"/>
                <w:szCs w:val="22"/>
                <w:lang w:val="sk-SK"/>
              </w:rPr>
              <w:t>ť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a</w:t>
            </w:r>
            <w:r>
              <w:rPr>
                <w:rFonts w:eastAsia="Calibri" w:cs="Arial"/>
                <w:szCs w:val="22"/>
                <w:lang w:val="sk-SK"/>
              </w:rPr>
              <w:t> 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elektromagnet</w:t>
            </w:r>
            <w:r>
              <w:rPr>
                <w:rFonts w:eastAsia="Calibri" w:cs="Arial"/>
                <w:szCs w:val="22"/>
                <w:lang w:val="sk-SK"/>
              </w:rPr>
              <w:t xml:space="preserve">ická 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kompatibilit</w:t>
            </w:r>
            <w:r w:rsidR="009F33BC">
              <w:rPr>
                <w:rFonts w:eastAsia="Calibri" w:cs="Arial"/>
                <w:szCs w:val="22"/>
                <w:lang w:val="sk-SK"/>
              </w:rPr>
              <w:t>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E30" w14:textId="0DC9EFD1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6658" w14:textId="1701D3AF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50C92" w14:textId="3C22A13D" w:rsidR="005B06DE" w:rsidRPr="00AF1C2B" w:rsidRDefault="005B06DE" w:rsidP="005B06DE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B06DE" w:rsidRPr="00AF1C2B" w14:paraId="0F411245" w14:textId="77777777" w:rsidTr="001E193A">
        <w:trPr>
          <w:trHeight w:hRule="exact" w:val="57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0A7" w14:textId="22105343" w:rsidR="005B06DE" w:rsidRPr="005B06DE" w:rsidRDefault="0033275A" w:rsidP="005B06DE">
            <w:pPr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O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verovani</w:t>
            </w:r>
            <w:r>
              <w:rPr>
                <w:rFonts w:eastAsia="Calibri" w:cs="Arial"/>
                <w:szCs w:val="22"/>
                <w:lang w:val="sk-SK"/>
              </w:rPr>
              <w:t>e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a</w:t>
            </w:r>
            <w:r>
              <w:rPr>
                <w:rFonts w:eastAsia="Calibri" w:cs="Arial"/>
                <w:szCs w:val="22"/>
                <w:lang w:val="sk-SK"/>
              </w:rPr>
              <w:t> 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validáci</w:t>
            </w:r>
            <w:r>
              <w:rPr>
                <w:rFonts w:eastAsia="Calibri" w:cs="Arial"/>
                <w:szCs w:val="22"/>
                <w:lang w:val="sk-SK"/>
              </w:rPr>
              <w:t xml:space="preserve">a 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softvéru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8A6" w14:textId="055057DE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81B4" w14:textId="76479538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A8F1D" w14:textId="333480AD" w:rsidR="005B06DE" w:rsidRPr="00AF1C2B" w:rsidRDefault="005B06DE" w:rsidP="005B06DE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B06DE" w:rsidRPr="00AF1C2B" w14:paraId="55FC08F8" w14:textId="77777777" w:rsidTr="001E193A">
        <w:trPr>
          <w:trHeight w:hRule="exact" w:val="569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09A" w14:textId="25E73678" w:rsidR="005B06DE" w:rsidRPr="005B06DE" w:rsidRDefault="00286B73" w:rsidP="005B06DE">
            <w:pPr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S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>tabilit</w:t>
            </w:r>
            <w:r>
              <w:rPr>
                <w:rFonts w:eastAsia="Calibri" w:cs="Arial"/>
                <w:szCs w:val="22"/>
                <w:lang w:val="sk-SK"/>
              </w:rPr>
              <w:t>a</w:t>
            </w:r>
            <w:r w:rsidR="005B06DE" w:rsidRPr="005B06DE">
              <w:rPr>
                <w:rFonts w:eastAsia="Calibri" w:cs="Arial"/>
                <w:szCs w:val="22"/>
                <w:lang w:val="sk-SK"/>
              </w:rPr>
              <w:t xml:space="preserve"> vrátane skladovateľnosti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9C6" w14:textId="278AA2C8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500" w14:textId="0C938DDA" w:rsidR="005B06DE" w:rsidRPr="00AF1C2B" w:rsidRDefault="005B06DE" w:rsidP="005B06DE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DD333" w14:textId="13B5AAB5" w:rsidR="005B06DE" w:rsidRPr="00AF1C2B" w:rsidRDefault="005B06DE" w:rsidP="005B06DE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3275A" w:rsidRPr="00AF1C2B" w14:paraId="3CCF19E7" w14:textId="77777777" w:rsidTr="001E193A">
        <w:trPr>
          <w:trHeight w:hRule="exact" w:val="549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9ED" w14:textId="4DDB634F" w:rsidR="0033275A" w:rsidRPr="005B06DE" w:rsidRDefault="00286B73" w:rsidP="0033275A">
            <w:pPr>
              <w:pStyle w:val="CM1"/>
              <w:spacing w:before="200" w:after="200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3275A" w:rsidRPr="00CA1277">
              <w:rPr>
                <w:rFonts w:ascii="Arial" w:hAnsi="Arial" w:cs="Arial"/>
                <w:sz w:val="22"/>
                <w:szCs w:val="22"/>
              </w:rPr>
              <w:t>ýkon a bezpečnos</w:t>
            </w:r>
            <w:r>
              <w:rPr>
                <w:rFonts w:ascii="Arial" w:hAnsi="Arial" w:cs="Arial"/>
                <w:sz w:val="22"/>
                <w:szCs w:val="22"/>
              </w:rPr>
              <w:t>ť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918" w14:textId="3017A3F1" w:rsidR="0033275A" w:rsidRPr="00AF1C2B" w:rsidRDefault="0033275A" w:rsidP="0033275A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6B4" w14:textId="15F9215B" w:rsidR="0033275A" w:rsidRPr="00AF1C2B" w:rsidRDefault="0033275A" w:rsidP="0033275A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67339" w14:textId="11815A81" w:rsidR="0033275A" w:rsidRPr="00AF1C2B" w:rsidRDefault="0033275A" w:rsidP="0033275A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286B73" w:rsidRPr="00AF1C2B" w14:paraId="652CEF0E" w14:textId="77777777" w:rsidTr="001E193A">
        <w:trPr>
          <w:trHeight w:hRule="exact" w:val="549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1854" w14:textId="553823FB" w:rsidR="00286B73" w:rsidRDefault="00286B73" w:rsidP="00286B73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Klinické hodnotenie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95C" w14:textId="5341FD9C" w:rsidR="00286B73" w:rsidRPr="00AF1C2B" w:rsidRDefault="00286B73" w:rsidP="00286B7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F86" w14:textId="25AB1FD7" w:rsidR="00286B73" w:rsidRPr="00AF1C2B" w:rsidRDefault="00286B73" w:rsidP="00286B7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61052" w14:textId="30F1509A" w:rsidR="00286B73" w:rsidRPr="00AF1C2B" w:rsidRDefault="00286B73" w:rsidP="00286B7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286B73" w:rsidRPr="00AF1C2B" w14:paraId="066B52EB" w14:textId="77777777" w:rsidTr="001E193A">
        <w:trPr>
          <w:trHeight w:hRule="exact" w:val="867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88C" w14:textId="1A38C90C" w:rsidR="00286B73" w:rsidRDefault="00286B73" w:rsidP="00286B73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86B73">
              <w:rPr>
                <w:rFonts w:ascii="Arial" w:hAnsi="Arial" w:cs="Arial"/>
                <w:sz w:val="22"/>
                <w:szCs w:val="22"/>
              </w:rPr>
              <w:t>lán PMCF a hodnotiaca správa o PMCF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ADE" w14:textId="79F7788E" w:rsidR="00286B73" w:rsidRPr="00AF1C2B" w:rsidRDefault="00286B73" w:rsidP="00286B7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F7A" w14:textId="25D8CFC1" w:rsidR="00286B73" w:rsidRPr="00AF1C2B" w:rsidRDefault="00286B73" w:rsidP="00286B73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60A71" w14:textId="09A6F5CF" w:rsidR="00286B73" w:rsidRPr="00AF1C2B" w:rsidRDefault="00286B73" w:rsidP="00286B73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4F8339ED" w14:textId="77777777" w:rsidTr="001E193A">
        <w:trPr>
          <w:trHeight w:hRule="exact" w:val="1828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73B8" w14:textId="0BB10A54" w:rsidR="003C6B2D" w:rsidRDefault="003C6B2D" w:rsidP="003C6B2D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C6B2D">
              <w:rPr>
                <w:rFonts w:ascii="Arial" w:hAnsi="Arial" w:cs="Arial"/>
                <w:sz w:val="22"/>
                <w:szCs w:val="22"/>
              </w:rPr>
              <w:t>ôvod látky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C6B2D">
              <w:rPr>
                <w:rFonts w:ascii="Arial" w:hAnsi="Arial" w:cs="Arial"/>
                <w:sz w:val="22"/>
                <w:szCs w:val="22"/>
              </w:rPr>
              <w:t>ktor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C6B2D">
              <w:rPr>
                <w:rFonts w:ascii="Arial" w:hAnsi="Arial" w:cs="Arial"/>
                <w:sz w:val="22"/>
                <w:szCs w:val="22"/>
              </w:rPr>
              <w:t xml:space="preserve"> ak sa používa osobitne, možno považovať za liek a test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C6B2D">
              <w:rPr>
                <w:rFonts w:ascii="Arial" w:hAnsi="Arial" w:cs="Arial"/>
                <w:sz w:val="22"/>
                <w:szCs w:val="22"/>
              </w:rPr>
              <w:t xml:space="preserve"> vykonan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3C6B2D">
              <w:rPr>
                <w:rFonts w:ascii="Arial" w:hAnsi="Arial" w:cs="Arial"/>
                <w:sz w:val="22"/>
                <w:szCs w:val="22"/>
              </w:rPr>
              <w:t xml:space="preserve"> na posúdenie jej bezpečnosti, kvality a užitočnosti z hľadiska účelu určenia pomôcky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5D4" w14:textId="17467A6A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164" w14:textId="05D2FF97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42F31" w14:textId="0AA3F77C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741E1632" w14:textId="77777777" w:rsidTr="001E193A">
        <w:trPr>
          <w:trHeight w:hRule="exact" w:val="1118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3E5" w14:textId="04559E84" w:rsidR="003C6B2D" w:rsidRDefault="003C6B2D" w:rsidP="003C6B2D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3C6B2D">
              <w:rPr>
                <w:rFonts w:ascii="Arial" w:hAnsi="Arial" w:cs="Arial"/>
                <w:sz w:val="22"/>
                <w:szCs w:val="22"/>
              </w:rPr>
              <w:t>šetky použité materiály ľudského alebo živočíšneho pôvodu</w:t>
            </w:r>
            <w:r>
              <w:rPr>
                <w:rFonts w:ascii="Arial" w:hAnsi="Arial" w:cs="Arial"/>
                <w:sz w:val="22"/>
                <w:szCs w:val="22"/>
              </w:rPr>
              <w:t xml:space="preserve"> a ich súlad s 13.1 a 13.2 Prílohy I MDR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E06" w14:textId="7F16F984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9E3" w14:textId="2F6F2CAC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B6BAA" w14:textId="571195BB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789B125F" w14:textId="77777777" w:rsidTr="001E193A">
        <w:trPr>
          <w:trHeight w:hRule="exact" w:val="170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214" w14:textId="64FE6035" w:rsidR="003C6B2D" w:rsidRDefault="003C6B2D" w:rsidP="003C6B2D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Podrobné informácie týkajúce sa </w:t>
            </w:r>
            <w:r w:rsidRPr="003C6B2D">
              <w:rPr>
                <w:rFonts w:ascii="Arial" w:hAnsi="Arial" w:cs="Arial"/>
                <w:sz w:val="22"/>
                <w:szCs w:val="22"/>
              </w:rPr>
              <w:t>látok alebo kombinácií látok, ktoré sa majú do ľudského tela zaviesť a ktoré ľudské telo absorbuje alebo sa v ňom miestne rozptýlia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EC4" w14:textId="22B293CC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A5F" w14:textId="37DCABD6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80596" w14:textId="27B90976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1D65AE16" w14:textId="77777777" w:rsidTr="001E193A">
        <w:trPr>
          <w:trHeight w:hRule="exact" w:val="86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14F" w14:textId="1709577C" w:rsidR="003C6B2D" w:rsidRDefault="003C6B2D" w:rsidP="003C6B2D">
            <w:pPr>
              <w:pStyle w:val="CM1"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C6B2D">
              <w:rPr>
                <w:rFonts w:ascii="Arial" w:hAnsi="Arial" w:cs="Arial"/>
                <w:sz w:val="22"/>
                <w:szCs w:val="22"/>
              </w:rPr>
              <w:t>dôvodnenie podľa oddielu 10.4.2</w:t>
            </w:r>
            <w:r>
              <w:rPr>
                <w:rFonts w:ascii="Arial" w:hAnsi="Arial" w:cs="Arial"/>
                <w:sz w:val="22"/>
                <w:szCs w:val="22"/>
              </w:rPr>
              <w:t xml:space="preserve"> prílohy I MDR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358" w14:textId="5272C22D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353" w14:textId="1790139D" w:rsidR="003C6B2D" w:rsidRPr="00AF1C2B" w:rsidRDefault="003C6B2D" w:rsidP="003C6B2D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20E26" w14:textId="0D4D2AA8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3BEC8119" w14:textId="77777777" w:rsidTr="001E193A">
        <w:trPr>
          <w:trHeight w:hRule="exact" w:val="56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DDC" w14:textId="77777777" w:rsidR="003C6B2D" w:rsidRPr="00AF1C2B" w:rsidRDefault="003C6B2D" w:rsidP="003C6B2D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Validácia sterilizácie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7B1" w14:textId="77777777" w:rsidR="003C6B2D" w:rsidRPr="00AF1C2B" w:rsidRDefault="003C6B2D" w:rsidP="003C6B2D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1D0" w14:textId="77777777" w:rsidR="003C6B2D" w:rsidRPr="00AF1C2B" w:rsidRDefault="003C6B2D" w:rsidP="003C6B2D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D176" w14:textId="77777777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3C6B2D" w:rsidRPr="00AF1C2B" w14:paraId="1990CA39" w14:textId="77777777" w:rsidTr="001E193A">
        <w:trPr>
          <w:trHeight w:hRule="exact" w:val="569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91B5" w14:textId="77777777" w:rsidR="003C6B2D" w:rsidRPr="00AF1C2B" w:rsidRDefault="003C6B2D" w:rsidP="003C6B2D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Validácia renovovania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B76" w14:textId="77777777" w:rsidR="003C6B2D" w:rsidRPr="00AF1C2B" w:rsidRDefault="003C6B2D" w:rsidP="003C6B2D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756" w14:textId="4C19CB0A" w:rsidR="001E193A" w:rsidRPr="001E193A" w:rsidRDefault="003C6B2D" w:rsidP="001E193A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8F44B" w14:textId="77777777" w:rsidR="003C6B2D" w:rsidRPr="00AF1C2B" w:rsidRDefault="003C6B2D" w:rsidP="003C6B2D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7C936881" w14:textId="77777777" w:rsidTr="001E193A">
        <w:trPr>
          <w:trHeight w:hRule="exact" w:val="1130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9AA" w14:textId="0C9B2CAB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lastRenderedPageBreak/>
              <w:t>P</w:t>
            </w:r>
            <w:r w:rsidRPr="00540934">
              <w:rPr>
                <w:rFonts w:eastAsia="Calibri" w:cs="Arial"/>
                <w:szCs w:val="22"/>
                <w:lang w:val="sk-SK"/>
              </w:rPr>
              <w:t>oužit</w:t>
            </w:r>
            <w:r>
              <w:rPr>
                <w:rFonts w:eastAsia="Calibri" w:cs="Arial"/>
                <w:szCs w:val="22"/>
                <w:lang w:val="sk-SK"/>
              </w:rPr>
              <w:t>é</w:t>
            </w:r>
            <w:r w:rsidRPr="00540934">
              <w:rPr>
                <w:rFonts w:eastAsia="Calibri" w:cs="Arial"/>
                <w:szCs w:val="22"/>
                <w:lang w:val="sk-SK"/>
              </w:rPr>
              <w:t xml:space="preserve"> metód</w:t>
            </w:r>
            <w:r w:rsidR="007A7B89">
              <w:rPr>
                <w:rFonts w:eastAsia="Calibri" w:cs="Arial"/>
                <w:szCs w:val="22"/>
                <w:lang w:val="sk-SK"/>
              </w:rPr>
              <w:t>y</w:t>
            </w:r>
            <w:r w:rsidRPr="00540934">
              <w:rPr>
                <w:rFonts w:eastAsia="Calibri" w:cs="Arial"/>
                <w:szCs w:val="22"/>
                <w:lang w:val="sk-SK"/>
              </w:rPr>
              <w:t>, ktoré majú zabezpečiť presnosť</w:t>
            </w:r>
            <w:r>
              <w:rPr>
                <w:rFonts w:eastAsia="Calibri" w:cs="Arial"/>
                <w:szCs w:val="22"/>
                <w:lang w:val="sk-SK"/>
              </w:rPr>
              <w:t xml:space="preserve"> funkcie merania</w:t>
            </w:r>
          </w:p>
        </w:tc>
        <w:bookmarkStart w:id="0" w:name="_GoBack"/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4EAB" w14:textId="51BEA706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  <w:bookmarkEnd w:id="0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F3FF" w14:textId="1A1A6421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983D4" w14:textId="017FFC64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160441D3" w14:textId="77777777" w:rsidTr="001E193A">
        <w:trPr>
          <w:trHeight w:hRule="exact" w:val="880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64A" w14:textId="737FD423" w:rsidR="00540934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 xml:space="preserve">Kompatibilita </w:t>
            </w:r>
            <w:r w:rsidRPr="00540934">
              <w:rPr>
                <w:rFonts w:eastAsia="Calibri" w:cs="Arial"/>
                <w:szCs w:val="22"/>
                <w:lang w:val="sk-SK"/>
              </w:rPr>
              <w:t>kombinácie/konfigurácie pomôcok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EB0" w14:textId="766524BC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C8F" w14:textId="213F461F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46C88" w14:textId="1371D6A0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31621B79" w14:textId="77777777" w:rsidTr="001E193A">
        <w:trPr>
          <w:trHeight w:hRule="exact" w:val="1527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28A" w14:textId="66EF78A7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O</w:t>
            </w:r>
            <w:r w:rsidRPr="003C6B2D">
              <w:rPr>
                <w:rFonts w:eastAsia="Calibri" w:cs="Arial"/>
                <w:szCs w:val="22"/>
                <w:lang w:val="sk-SK"/>
              </w:rPr>
              <w:t>značeni</w:t>
            </w:r>
            <w:r w:rsidR="007A7B89">
              <w:rPr>
                <w:rFonts w:eastAsia="Calibri" w:cs="Arial"/>
                <w:szCs w:val="22"/>
                <w:lang w:val="sk-SK"/>
              </w:rPr>
              <w:t>e</w:t>
            </w:r>
            <w:r w:rsidRPr="003C6B2D">
              <w:rPr>
                <w:rFonts w:eastAsia="Calibri" w:cs="Arial"/>
                <w:szCs w:val="22"/>
                <w:lang w:val="sk-SK"/>
              </w:rPr>
              <w:t xml:space="preserve"> alebo označen</w:t>
            </w:r>
            <w:r w:rsidR="007A7B89">
              <w:rPr>
                <w:rFonts w:eastAsia="Calibri" w:cs="Arial"/>
                <w:szCs w:val="22"/>
                <w:lang w:val="sk-SK"/>
              </w:rPr>
              <w:t>ia</w:t>
            </w:r>
            <w:r w:rsidRPr="003C6B2D">
              <w:rPr>
                <w:rFonts w:eastAsia="Calibri" w:cs="Arial"/>
                <w:szCs w:val="22"/>
                <w:lang w:val="sk-SK"/>
              </w:rPr>
              <w:t xml:space="preserve"> na pomôcke a jej obale</w:t>
            </w:r>
            <w:r>
              <w:rPr>
                <w:rFonts w:eastAsia="Calibri" w:cs="Arial"/>
                <w:szCs w:val="22"/>
                <w:lang w:val="sk-SK"/>
              </w:rPr>
              <w:t xml:space="preserve"> </w:t>
            </w:r>
            <w:r w:rsidR="007A7B89">
              <w:rPr>
                <w:rFonts w:eastAsia="Calibri" w:cs="Arial"/>
                <w:szCs w:val="22"/>
                <w:lang w:val="sk-SK"/>
              </w:rPr>
              <w:t xml:space="preserve">v </w:t>
            </w:r>
            <w:r w:rsidRPr="003C6B2D">
              <w:rPr>
                <w:rFonts w:eastAsia="Calibri" w:cs="Arial"/>
                <w:szCs w:val="22"/>
                <w:lang w:val="sk-SK"/>
              </w:rPr>
              <w:t>jazykoch akceptovaných v členských štátoch, v ktorých sa má pomôcka predávať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D10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BFD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CD631" w14:textId="77777777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782A2419" w14:textId="77777777" w:rsidTr="001E193A">
        <w:trPr>
          <w:trHeight w:hRule="exact" w:val="1264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C99" w14:textId="275709C7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Návod</w:t>
            </w:r>
            <w:r>
              <w:rPr>
                <w:rFonts w:eastAsia="Calibri" w:cs="Arial"/>
                <w:szCs w:val="22"/>
                <w:lang w:val="sk-SK"/>
              </w:rPr>
              <w:t>y</w:t>
            </w:r>
            <w:r w:rsidRPr="00AF1C2B">
              <w:rPr>
                <w:rFonts w:eastAsia="Calibri" w:cs="Arial"/>
                <w:szCs w:val="22"/>
                <w:lang w:val="sk-SK"/>
              </w:rPr>
              <w:t xml:space="preserve"> na použitie</w:t>
            </w:r>
            <w:r>
              <w:rPr>
                <w:rFonts w:eastAsia="Calibri" w:cs="Arial"/>
                <w:szCs w:val="22"/>
                <w:lang w:val="sk-SK"/>
              </w:rPr>
              <w:t xml:space="preserve"> </w:t>
            </w:r>
            <w:r w:rsidRPr="003C6B2D">
              <w:rPr>
                <w:rFonts w:eastAsia="Calibri" w:cs="Arial"/>
                <w:szCs w:val="22"/>
                <w:lang w:val="sk-SK"/>
              </w:rPr>
              <w:t>v jazykoch akceptovaných v členských štátoch, v ktorých sa má pomôcka predávať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C2AD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506D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01674" w14:textId="77777777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063489E2" w14:textId="77777777" w:rsidTr="001E193A">
        <w:trPr>
          <w:trHeight w:hRule="exact" w:val="593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0A2" w14:textId="5934789F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Karta implantátu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DBD3" w14:textId="5FDEC215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E062" w14:textId="7FC88FF1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3C1F5" w14:textId="4C471B78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11CAA7D5" w14:textId="77777777" w:rsidTr="001E193A">
        <w:trPr>
          <w:trHeight w:hRule="exact" w:val="593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91A" w14:textId="4492BF63" w:rsidR="00540934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Súhrn bezpečnosti a výkonu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9C1" w14:textId="0B9C4544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CC1" w14:textId="0519F615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63136" w14:textId="500235D5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3496462D" w14:textId="77777777" w:rsidTr="001E193A">
        <w:trPr>
          <w:trHeight w:hRule="exact" w:val="535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C99F" w14:textId="144672E0" w:rsidR="00540934" w:rsidRPr="00AF1C2B" w:rsidRDefault="001E193A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>
              <w:rPr>
                <w:rFonts w:eastAsia="Calibri" w:cs="Arial"/>
                <w:szCs w:val="22"/>
                <w:lang w:val="sk-SK"/>
              </w:rPr>
              <w:t>EÚ v</w:t>
            </w:r>
            <w:r w:rsidR="00540934" w:rsidRPr="00AF1C2B">
              <w:rPr>
                <w:rFonts w:eastAsia="Calibri" w:cs="Arial"/>
                <w:szCs w:val="22"/>
                <w:lang w:val="sk-SK"/>
              </w:rPr>
              <w:t>yhlásenie o zhode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A06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A08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8CDA6" w14:textId="77777777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40B6BA6E" w14:textId="77777777" w:rsidTr="001E193A">
        <w:trPr>
          <w:trHeight w:hRule="exact" w:val="571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F5A" w14:textId="7E4D912B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Uplatňované normy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664F" w14:textId="00C70EDE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E401" w14:textId="6F921205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CC537" w14:textId="51CA2C93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74D3F40D" w14:textId="77777777" w:rsidTr="001E193A">
        <w:trPr>
          <w:trHeight w:hRule="exact" w:val="1184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922" w14:textId="4937CA17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Identifikácia všetkých závodov, v ktorých dochádza k navrhovaniu a výrobe, vrátane dodávateľov a subdodávateľov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428" w14:textId="7C50C2A6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553" w14:textId="41484288" w:rsidR="00540934" w:rsidRPr="00AF1C2B" w:rsidRDefault="00540934" w:rsidP="00540934">
            <w:pPr>
              <w:jc w:val="center"/>
              <w:rPr>
                <w:rFonts w:cs="Arial"/>
                <w:szCs w:val="22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AF1F" w14:textId="0C2D285C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  <w:tr w:rsidR="00540934" w:rsidRPr="00AF1C2B" w14:paraId="5794DC7E" w14:textId="77777777" w:rsidTr="001E193A">
        <w:trPr>
          <w:trHeight w:hRule="exact" w:val="571"/>
        </w:trPr>
        <w:tc>
          <w:tcPr>
            <w:tcW w:w="360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F0345" w14:textId="77777777" w:rsidR="00540934" w:rsidRPr="00AF1C2B" w:rsidRDefault="00540934" w:rsidP="00540934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  <w:lang w:val="sk-SK"/>
              </w:rPr>
            </w:pPr>
            <w:r w:rsidRPr="00AF1C2B">
              <w:rPr>
                <w:rFonts w:eastAsia="Calibri" w:cs="Arial"/>
                <w:szCs w:val="22"/>
                <w:lang w:val="sk-SK"/>
              </w:rPr>
              <w:t>Iné oblasti: prosím špecifikujte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D1627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7B6D3" w14:textId="77777777" w:rsidR="00540934" w:rsidRPr="00AF1C2B" w:rsidRDefault="00540934" w:rsidP="00540934">
            <w:pPr>
              <w:jc w:val="center"/>
              <w:rPr>
                <w:rFonts w:cs="Arial"/>
                <w:sz w:val="20"/>
                <w:lang w:val="sk-SK"/>
              </w:rPr>
            </w:pPr>
            <w:r w:rsidRPr="00AF1C2B">
              <w:rPr>
                <w:rFonts w:cs="Arial"/>
                <w:szCs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C2B">
              <w:rPr>
                <w:rFonts w:cs="Arial"/>
                <w:szCs w:val="22"/>
                <w:lang w:val="sk-SK"/>
              </w:rPr>
              <w:instrText xml:space="preserve"> FORMCHECKBOX </w:instrText>
            </w:r>
            <w:r w:rsidR="00443B24">
              <w:rPr>
                <w:rFonts w:cs="Arial"/>
                <w:szCs w:val="22"/>
                <w:lang w:val="sk-SK"/>
              </w:rPr>
            </w:r>
            <w:r w:rsidR="00443B24">
              <w:rPr>
                <w:rFonts w:cs="Arial"/>
                <w:szCs w:val="22"/>
                <w:lang w:val="sk-SK"/>
              </w:rPr>
              <w:fldChar w:fldCharType="separate"/>
            </w:r>
            <w:r w:rsidRPr="00AF1C2B">
              <w:rPr>
                <w:rFonts w:cs="Arial"/>
                <w:szCs w:val="22"/>
                <w:lang w:val="sk-SK"/>
              </w:rPr>
              <w:fldChar w:fldCharType="end"/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3DA2A2" w14:textId="77777777" w:rsidR="00540934" w:rsidRPr="00AF1C2B" w:rsidRDefault="00540934" w:rsidP="00540934">
            <w:pPr>
              <w:rPr>
                <w:rFonts w:cs="Arial"/>
                <w:lang w:val="sk-SK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</w:tc>
      </w:tr>
    </w:tbl>
    <w:p w14:paraId="04DBBE19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7D186B4B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2CD90E83" w14:textId="77777777" w:rsidR="003966F8" w:rsidRPr="00AF1C2B" w:rsidRDefault="003966F8" w:rsidP="003966F8">
      <w:pPr>
        <w:rPr>
          <w:rFonts w:eastAsia="Calibri" w:cs="Arial"/>
          <w:b/>
          <w:szCs w:val="22"/>
          <w:lang w:val="sk-SK" w:eastAsia="en-US"/>
        </w:rPr>
      </w:pPr>
      <w:r w:rsidRPr="00AF1C2B">
        <w:rPr>
          <w:rFonts w:eastAsia="Calibri" w:cs="Arial"/>
          <w:b/>
          <w:szCs w:val="22"/>
          <w:lang w:val="sk-SK" w:eastAsia="en-US"/>
        </w:rPr>
        <w:t xml:space="preserve">d) </w:t>
      </w:r>
      <w:r w:rsidR="00F461D7" w:rsidRPr="00AF1C2B">
        <w:rPr>
          <w:rFonts w:eastAsia="Calibri" w:cs="Arial"/>
          <w:b/>
          <w:szCs w:val="22"/>
          <w:lang w:val="sk-SK" w:eastAsia="en-US"/>
        </w:rPr>
        <w:t>Zoznam ďalších poskytnutých dokumentov: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966F8" w:rsidRPr="00AF1C2B" w14:paraId="5A56A327" w14:textId="77777777" w:rsidTr="001E193A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E9195" w14:textId="77777777" w:rsidR="003966F8" w:rsidRPr="00AF1C2B" w:rsidRDefault="00F461D7" w:rsidP="003966F8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AF1C2B">
              <w:rPr>
                <w:rFonts w:eastAsia="Calibri" w:cs="Arial"/>
                <w:i/>
                <w:iCs/>
                <w:sz w:val="20"/>
                <w:lang w:val="sk-SK"/>
              </w:rPr>
              <w:t>Ak sú priložené ďalšie dokumenty - okrem už uvedených - uveďte ich prosím tu.</w:t>
            </w:r>
          </w:p>
          <w:p w14:paraId="2FF3BA60" w14:textId="77777777" w:rsidR="003966F8" w:rsidRPr="00AF1C2B" w:rsidRDefault="003966F8" w:rsidP="003966F8">
            <w:pPr>
              <w:rPr>
                <w:rFonts w:eastAsia="Calibri" w:cs="Arial"/>
                <w:b/>
                <w:szCs w:val="22"/>
                <w:lang w:val="sk-SK" w:eastAsia="en-US"/>
              </w:rPr>
            </w:pPr>
            <w:r w:rsidRPr="00AF1C2B">
              <w:rPr>
                <w:rFonts w:cs="Arial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1C2B">
              <w:rPr>
                <w:rFonts w:cs="Arial"/>
                <w:lang w:val="sk-SK"/>
              </w:rPr>
              <w:instrText xml:space="preserve"> FORMTEXT </w:instrText>
            </w:r>
            <w:r w:rsidRPr="00AF1C2B">
              <w:rPr>
                <w:rFonts w:cs="Arial"/>
                <w:lang w:val="sk-SK"/>
              </w:rPr>
            </w:r>
            <w:r w:rsidRPr="00AF1C2B">
              <w:rPr>
                <w:rFonts w:cs="Arial"/>
                <w:lang w:val="sk-SK"/>
              </w:rPr>
              <w:fldChar w:fldCharType="separate"/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t> </w:t>
            </w:r>
            <w:r w:rsidRPr="00AF1C2B">
              <w:rPr>
                <w:rFonts w:cs="Arial"/>
                <w:lang w:val="sk-SK"/>
              </w:rPr>
              <w:fldChar w:fldCharType="end"/>
            </w:r>
          </w:p>
          <w:p w14:paraId="3441C606" w14:textId="77777777" w:rsidR="003966F8" w:rsidRPr="00AF1C2B" w:rsidRDefault="003966F8" w:rsidP="003966F8">
            <w:pPr>
              <w:jc w:val="both"/>
              <w:rPr>
                <w:rFonts w:eastAsia="Calibri" w:cs="Arial"/>
                <w:color w:val="000000"/>
                <w:szCs w:val="22"/>
                <w:lang w:val="sk-SK" w:eastAsia="en-US"/>
              </w:rPr>
            </w:pPr>
          </w:p>
        </w:tc>
      </w:tr>
    </w:tbl>
    <w:p w14:paraId="3B35E5A7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1DB81C4D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3B226747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p w14:paraId="31E0D633" w14:textId="77777777" w:rsidR="00416AB6" w:rsidRPr="00AF1C2B" w:rsidRDefault="00416AB6" w:rsidP="00416AB6">
      <w:pPr>
        <w:rPr>
          <w:rFonts w:cs="Arial"/>
          <w:b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3"/>
        <w:gridCol w:w="3221"/>
      </w:tblGrid>
      <w:tr w:rsidR="00123969" w:rsidRPr="00AF1C2B" w14:paraId="25D2F031" w14:textId="77777777" w:rsidTr="005C14FF"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19864057" w14:textId="77777777" w:rsidR="00123969" w:rsidRPr="00AF1C2B" w:rsidRDefault="00F461D7" w:rsidP="005C14FF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bookmarkStart w:id="1" w:name="_Hlk490215948"/>
            <w:r w:rsidRPr="00AF1C2B">
              <w:rPr>
                <w:rFonts w:cs="Arial"/>
                <w:sz w:val="18"/>
                <w:szCs w:val="18"/>
                <w:lang w:val="sk-SK"/>
              </w:rPr>
              <w:t>Miesto, dátum</w:t>
            </w:r>
          </w:p>
        </w:tc>
        <w:tc>
          <w:tcPr>
            <w:tcW w:w="3259" w:type="dxa"/>
            <w:shd w:val="clear" w:color="auto" w:fill="auto"/>
          </w:tcPr>
          <w:p w14:paraId="4E5F0CF7" w14:textId="77777777" w:rsidR="00123969" w:rsidRPr="00AF1C2B" w:rsidRDefault="00123969" w:rsidP="005C14FF">
            <w:pPr>
              <w:rPr>
                <w:rFonts w:cs="Arial"/>
                <w:sz w:val="18"/>
                <w:szCs w:val="18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D3C7430" w14:textId="386FD351" w:rsidR="00F461D7" w:rsidRPr="00AF1C2B" w:rsidRDefault="00F461D7" w:rsidP="00F461D7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 w:rsidRPr="00AF1C2B">
              <w:rPr>
                <w:rFonts w:cs="Arial"/>
                <w:sz w:val="18"/>
                <w:szCs w:val="18"/>
                <w:lang w:val="sk-SK"/>
              </w:rPr>
              <w:t>Meno, priezvisko, funkcia a </w:t>
            </w:r>
          </w:p>
          <w:p w14:paraId="6341FFFF" w14:textId="77777777" w:rsidR="00F461D7" w:rsidRPr="00AF1C2B" w:rsidRDefault="00F461D7" w:rsidP="00F461D7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 w:rsidRPr="00AF1C2B">
              <w:rPr>
                <w:rFonts w:cs="Arial"/>
                <w:sz w:val="18"/>
                <w:szCs w:val="18"/>
                <w:lang w:val="sk-SK"/>
              </w:rPr>
              <w:t>podpis osoby oprávnenej konať v mene Žiadateľa,</w:t>
            </w:r>
          </w:p>
          <w:p w14:paraId="7606BA11" w14:textId="77777777" w:rsidR="003966F8" w:rsidRPr="00AF1C2B" w:rsidRDefault="00F461D7" w:rsidP="00F461D7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 w:rsidRPr="00AF1C2B">
              <w:rPr>
                <w:rFonts w:cs="Arial"/>
                <w:sz w:val="18"/>
                <w:szCs w:val="18"/>
                <w:lang w:val="sk-SK"/>
              </w:rPr>
              <w:t>pečiatka Žiadateľa</w:t>
            </w:r>
          </w:p>
          <w:p w14:paraId="7B1D159C" w14:textId="77777777" w:rsidR="00123969" w:rsidRPr="00AF1C2B" w:rsidRDefault="00123969" w:rsidP="005C14FF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bookmarkEnd w:id="1"/>
    <w:p w14:paraId="5C4FBF03" w14:textId="77777777" w:rsidR="00D50CB8" w:rsidRPr="00AF1C2B" w:rsidRDefault="003C78D4" w:rsidP="005F6658">
      <w:pPr>
        <w:jc w:val="both"/>
        <w:rPr>
          <w:rFonts w:cs="Arial"/>
          <w:i/>
          <w:sz w:val="18"/>
          <w:lang w:val="sk-SK"/>
        </w:rPr>
      </w:pPr>
      <w:r w:rsidRPr="00AF1C2B">
        <w:rPr>
          <w:rFonts w:cs="Arial"/>
          <w:i/>
          <w:sz w:val="18"/>
          <w:lang w:val="sk-SK"/>
        </w:rPr>
        <w:t>Vyhlásenie ku GDPR: V súlade s čl. 6 ods. 1 písm. b) nariadenia Európskeho parlamentu a Rady (EÚ) 2016/679 o ochrane fyzických osôb pri spracúvaní osobných údajov a o voľnom pohybe takýchto údajov (Zákonnosť spracúvania), osobné údaje fyzických osôb, ktoré sú uvedené v tomto dokumente, sú zo strany 3EC International a.s. spracúvané za účelom, aby sa na základe žiadosti výrobcu vykonali opatrenia, konkrétne komunikácia a korešpondencia so zodpovednými pracovníkmi výrobcu.</w:t>
      </w:r>
    </w:p>
    <w:sectPr w:rsidR="00D50CB8" w:rsidRPr="00AF1C2B" w:rsidSect="00EE3D22">
      <w:headerReference w:type="default" r:id="rId8"/>
      <w:footerReference w:type="default" r:id="rId9"/>
      <w:pgSz w:w="11906" w:h="16838"/>
      <w:pgMar w:top="1134" w:right="1134" w:bottom="993" w:left="1134" w:header="56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161A" w14:textId="77777777" w:rsidR="00443B24" w:rsidRDefault="00443B24" w:rsidP="0076420B">
      <w:r>
        <w:separator/>
      </w:r>
    </w:p>
  </w:endnote>
  <w:endnote w:type="continuationSeparator" w:id="0">
    <w:p w14:paraId="5DDB09C4" w14:textId="77777777" w:rsidR="00443B24" w:rsidRDefault="00443B24" w:rsidP="0076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DD01" w14:textId="1A4EEDC5" w:rsidR="00443B24" w:rsidRPr="00F46A2C" w:rsidRDefault="00443B24" w:rsidP="00115A2E">
    <w:pPr>
      <w:tabs>
        <w:tab w:val="center" w:pos="4820"/>
        <w:tab w:val="right" w:pos="9356"/>
      </w:tabs>
      <w:rPr>
        <w:rFonts w:cs="Arial"/>
        <w:sz w:val="20"/>
        <w:szCs w:val="16"/>
        <w:lang w:val="sk-SK"/>
      </w:rPr>
    </w:pPr>
    <w:r w:rsidRPr="00374EA7">
      <w:rPr>
        <w:rFonts w:cs="Arial"/>
        <w:sz w:val="20"/>
        <w:szCs w:val="16"/>
      </w:rPr>
      <w:t>Rev</w:t>
    </w:r>
    <w:r w:rsidRPr="005B0C95">
      <w:rPr>
        <w:rFonts w:cs="Arial"/>
        <w:sz w:val="20"/>
        <w:szCs w:val="16"/>
      </w:rPr>
      <w:t>. 1, 17.04.2023</w:t>
    </w:r>
    <w:r w:rsidRPr="002D2338">
      <w:rPr>
        <w:rFonts w:cs="Arial"/>
        <w:sz w:val="20"/>
        <w:szCs w:val="16"/>
      </w:rPr>
      <w:tab/>
    </w:r>
    <w:r w:rsidRPr="00EB72E8">
      <w:rPr>
        <w:rFonts w:cs="Arial"/>
        <w:sz w:val="20"/>
        <w:szCs w:val="16"/>
        <w:lang w:val="en-US"/>
      </w:rPr>
      <w:t>F01</w:t>
    </w:r>
    <w:r>
      <w:rPr>
        <w:rFonts w:cs="Arial"/>
        <w:sz w:val="20"/>
        <w:szCs w:val="16"/>
        <w:lang w:val="en-US"/>
      </w:rPr>
      <w:t>A</w:t>
    </w:r>
    <w:r w:rsidRPr="00EB72E8">
      <w:rPr>
        <w:rFonts w:cs="Arial"/>
        <w:sz w:val="20"/>
        <w:szCs w:val="16"/>
        <w:lang w:val="en-US"/>
      </w:rPr>
      <w:t>Z</w:t>
    </w:r>
    <w:r>
      <w:rPr>
        <w:rFonts w:cs="Arial"/>
        <w:sz w:val="20"/>
        <w:szCs w:val="16"/>
        <w:lang w:val="en-US"/>
      </w:rPr>
      <w:t xml:space="preserve"> NR</w:t>
    </w:r>
    <w:r w:rsidRPr="00EB72E8">
      <w:rPr>
        <w:rFonts w:cs="Arial"/>
        <w:sz w:val="20"/>
        <w:szCs w:val="16"/>
        <w:lang w:val="en-US"/>
      </w:rPr>
      <w:t xml:space="preserve"> </w:t>
    </w:r>
    <w:r>
      <w:rPr>
        <w:rFonts w:cs="Arial"/>
        <w:sz w:val="20"/>
        <w:szCs w:val="16"/>
        <w:lang w:val="sk-SK"/>
      </w:rPr>
      <w:t>Formulár pre</w:t>
    </w:r>
    <w:r w:rsidRPr="00C2211E">
      <w:rPr>
        <w:rFonts w:cs="Arial"/>
        <w:sz w:val="20"/>
        <w:szCs w:val="16"/>
        <w:lang w:val="sk-SK"/>
      </w:rPr>
      <w:t xml:space="preserve"> oznámeni</w:t>
    </w:r>
    <w:r>
      <w:rPr>
        <w:rFonts w:cs="Arial"/>
        <w:sz w:val="20"/>
        <w:szCs w:val="16"/>
        <w:lang w:val="sk-SK"/>
      </w:rPr>
      <w:t>e</w:t>
    </w:r>
    <w:r w:rsidRPr="00C2211E">
      <w:rPr>
        <w:rFonts w:cs="Arial"/>
        <w:sz w:val="20"/>
        <w:szCs w:val="16"/>
        <w:lang w:val="sk-SK"/>
      </w:rPr>
      <w:t xml:space="preserve"> zmien ZP</w:t>
    </w:r>
    <w:r w:rsidRPr="002D2338">
      <w:rPr>
        <w:rFonts w:cs="Arial"/>
        <w:sz w:val="20"/>
        <w:szCs w:val="16"/>
        <w:lang w:val="sk-SK"/>
      </w:rPr>
      <w:tab/>
    </w:r>
    <w:r w:rsidRPr="00F46A2C">
      <w:rPr>
        <w:rFonts w:cs="Arial"/>
        <w:sz w:val="20"/>
        <w:szCs w:val="16"/>
        <w:lang w:val="sk-SK"/>
      </w:rPr>
      <w:t xml:space="preserve">Strana </w:t>
    </w:r>
    <w:r w:rsidRPr="00F46A2C">
      <w:rPr>
        <w:rFonts w:cs="Arial"/>
        <w:sz w:val="20"/>
        <w:szCs w:val="16"/>
        <w:lang w:val="sk-SK"/>
      </w:rPr>
      <w:fldChar w:fldCharType="begin"/>
    </w:r>
    <w:r w:rsidRPr="00F46A2C">
      <w:rPr>
        <w:rFonts w:cs="Arial"/>
        <w:sz w:val="20"/>
        <w:szCs w:val="16"/>
        <w:lang w:val="sk-SK"/>
      </w:rPr>
      <w:instrText xml:space="preserve"> PAGE </w:instrText>
    </w:r>
    <w:r w:rsidRPr="00F46A2C">
      <w:rPr>
        <w:rFonts w:cs="Arial"/>
        <w:sz w:val="20"/>
        <w:szCs w:val="16"/>
        <w:lang w:val="sk-SK"/>
      </w:rPr>
      <w:fldChar w:fldCharType="separate"/>
    </w:r>
    <w:r w:rsidRPr="00F46A2C">
      <w:rPr>
        <w:rFonts w:cs="Arial"/>
        <w:sz w:val="20"/>
        <w:szCs w:val="16"/>
        <w:lang w:val="sk-SK"/>
      </w:rPr>
      <w:t>1</w:t>
    </w:r>
    <w:r w:rsidRPr="00F46A2C">
      <w:rPr>
        <w:rFonts w:cs="Arial"/>
        <w:sz w:val="20"/>
        <w:szCs w:val="16"/>
        <w:lang w:val="sk-SK"/>
      </w:rPr>
      <w:fldChar w:fldCharType="end"/>
    </w:r>
    <w:r w:rsidRPr="00F46A2C">
      <w:rPr>
        <w:rFonts w:cs="Arial"/>
        <w:sz w:val="20"/>
        <w:szCs w:val="16"/>
        <w:lang w:val="sk-SK"/>
      </w:rPr>
      <w:t xml:space="preserve"> z </w:t>
    </w:r>
    <w:r w:rsidRPr="00F46A2C">
      <w:rPr>
        <w:rFonts w:cs="Arial"/>
        <w:sz w:val="20"/>
        <w:szCs w:val="16"/>
        <w:lang w:val="sk-SK"/>
      </w:rPr>
      <w:fldChar w:fldCharType="begin"/>
    </w:r>
    <w:r w:rsidRPr="00F46A2C">
      <w:rPr>
        <w:rFonts w:cs="Arial"/>
        <w:sz w:val="20"/>
        <w:szCs w:val="16"/>
        <w:lang w:val="sk-SK"/>
      </w:rPr>
      <w:instrText xml:space="preserve"> NUMPAGES  </w:instrText>
    </w:r>
    <w:r w:rsidRPr="00F46A2C">
      <w:rPr>
        <w:rFonts w:cs="Arial"/>
        <w:sz w:val="20"/>
        <w:szCs w:val="16"/>
        <w:lang w:val="sk-SK"/>
      </w:rPr>
      <w:fldChar w:fldCharType="separate"/>
    </w:r>
    <w:r w:rsidRPr="00F46A2C">
      <w:rPr>
        <w:rFonts w:cs="Arial"/>
        <w:sz w:val="20"/>
        <w:szCs w:val="16"/>
        <w:lang w:val="sk-SK"/>
      </w:rPr>
      <w:t>3</w:t>
    </w:r>
    <w:r w:rsidRPr="00F46A2C">
      <w:rPr>
        <w:rFonts w:cs="Arial"/>
        <w:sz w:val="20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E5E9" w14:textId="77777777" w:rsidR="00443B24" w:rsidRDefault="00443B24" w:rsidP="0076420B">
      <w:r>
        <w:separator/>
      </w:r>
    </w:p>
  </w:footnote>
  <w:footnote w:type="continuationSeparator" w:id="0">
    <w:p w14:paraId="7B321E25" w14:textId="77777777" w:rsidR="00443B24" w:rsidRDefault="00443B24" w:rsidP="0076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0"/>
      <w:gridCol w:w="8228"/>
    </w:tblGrid>
    <w:tr w:rsidR="00443B24" w:rsidRPr="003C78D4" w14:paraId="67622427" w14:textId="77777777" w:rsidTr="001E193A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E24C6D" w14:textId="09203148" w:rsidR="00443B24" w:rsidRPr="003C78D4" w:rsidRDefault="00443B24" w:rsidP="00115A2E">
          <w:pPr>
            <w:tabs>
              <w:tab w:val="right" w:pos="1335"/>
              <w:tab w:val="center" w:pos="4703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sk-SK" w:eastAsia="en-US"/>
            </w:rPr>
            <w:drawing>
              <wp:anchor distT="0" distB="0" distL="114300" distR="114300" simplePos="0" relativeHeight="251657728" behindDoc="0" locked="0" layoutInCell="1" allowOverlap="1" wp14:anchorId="4938DE37" wp14:editId="4682205C">
                <wp:simplePos x="0" y="0"/>
                <wp:positionH relativeFrom="column">
                  <wp:posOffset>1270</wp:posOffset>
                </wp:positionH>
                <wp:positionV relativeFrom="paragraph">
                  <wp:posOffset>68580</wp:posOffset>
                </wp:positionV>
                <wp:extent cx="659130" cy="826135"/>
                <wp:effectExtent l="0" t="0" r="0" b="0"/>
                <wp:wrapNone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26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9ABAE1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390015F1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53568DF9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3A9177FA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79B48896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1DE8C95F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  <w:p w14:paraId="06820420" w14:textId="77777777" w:rsidR="00443B24" w:rsidRPr="003C78D4" w:rsidRDefault="00443B24" w:rsidP="00115A2E">
          <w:pPr>
            <w:tabs>
              <w:tab w:val="center" w:pos="4703"/>
              <w:tab w:val="right" w:pos="9406"/>
            </w:tabs>
            <w:rPr>
              <w:rFonts w:cs="Arial"/>
              <w:b/>
              <w:color w:val="0000FF"/>
              <w:sz w:val="16"/>
              <w:szCs w:val="16"/>
              <w:lang w:val="sk-SK" w:eastAsia="en-US"/>
            </w:rPr>
          </w:pPr>
        </w:p>
      </w:tc>
      <w:tc>
        <w:tcPr>
          <w:tcW w:w="8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E50575" w14:textId="36DBD08F" w:rsidR="00443B24" w:rsidRPr="003C78D4" w:rsidRDefault="00443B24" w:rsidP="00115A2E">
          <w:pPr>
            <w:spacing w:after="120"/>
            <w:jc w:val="center"/>
            <w:rPr>
              <w:b/>
              <w:lang w:val="sk-SK"/>
            </w:rPr>
          </w:pPr>
          <w:r w:rsidRPr="00BB508B">
            <w:rPr>
              <w:b/>
              <w:sz w:val="24"/>
              <w:szCs w:val="24"/>
              <w:lang w:val="sk-SK"/>
            </w:rPr>
            <w:t xml:space="preserve">F01AZ </w:t>
          </w:r>
          <w:r>
            <w:rPr>
              <w:b/>
              <w:sz w:val="24"/>
              <w:szCs w:val="24"/>
              <w:lang w:val="sk-SK"/>
            </w:rPr>
            <w:t>NR Formulár</w:t>
          </w:r>
          <w:r w:rsidRPr="00BB508B">
            <w:rPr>
              <w:rFonts w:eastAsia="Calibri" w:cs="Arial"/>
              <w:b/>
              <w:bCs/>
              <w:sz w:val="24"/>
              <w:szCs w:val="24"/>
              <w:lang w:val="sk-SK" w:eastAsia="en-US"/>
            </w:rPr>
            <w:t xml:space="preserve"> </w:t>
          </w:r>
          <w:r>
            <w:rPr>
              <w:rFonts w:eastAsia="Calibri" w:cs="Arial"/>
              <w:b/>
              <w:bCs/>
              <w:sz w:val="24"/>
              <w:szCs w:val="24"/>
              <w:lang w:val="sk-SK" w:eastAsia="en-US"/>
            </w:rPr>
            <w:t xml:space="preserve">pre </w:t>
          </w:r>
          <w:r w:rsidRPr="00BB508B">
            <w:rPr>
              <w:rFonts w:eastAsia="Calibri" w:cs="Arial"/>
              <w:b/>
              <w:bCs/>
              <w:sz w:val="24"/>
              <w:szCs w:val="24"/>
              <w:lang w:val="sk-SK" w:eastAsia="en-US"/>
            </w:rPr>
            <w:t>oznámeni</w:t>
          </w:r>
          <w:r>
            <w:rPr>
              <w:rFonts w:eastAsia="Calibri" w:cs="Arial"/>
              <w:b/>
              <w:bCs/>
              <w:sz w:val="24"/>
              <w:szCs w:val="24"/>
              <w:lang w:val="sk-SK" w:eastAsia="en-US"/>
            </w:rPr>
            <w:t>e</w:t>
          </w:r>
          <w:r w:rsidRPr="00BB508B">
            <w:rPr>
              <w:rFonts w:eastAsia="Calibri" w:cs="Arial"/>
              <w:b/>
              <w:bCs/>
              <w:sz w:val="24"/>
              <w:szCs w:val="24"/>
              <w:lang w:val="sk-SK" w:eastAsia="en-US"/>
            </w:rPr>
            <w:t xml:space="preserve"> zmien ZP</w:t>
          </w:r>
        </w:p>
        <w:p w14:paraId="210F3E6F" w14:textId="4ECF4641" w:rsidR="00443B24" w:rsidRPr="003C78D4" w:rsidRDefault="00443B24" w:rsidP="00115A2E">
          <w:pPr>
            <w:jc w:val="center"/>
            <w:rPr>
              <w:sz w:val="16"/>
              <w:lang w:val="sk-SK"/>
            </w:rPr>
          </w:pPr>
          <w:r w:rsidRPr="003C78D4">
            <w:rPr>
              <w:sz w:val="16"/>
              <w:lang w:val="sk-SK"/>
            </w:rPr>
            <w:t xml:space="preserve">podľa </w:t>
          </w:r>
          <w:r>
            <w:rPr>
              <w:sz w:val="16"/>
              <w:lang w:val="sk-SK"/>
            </w:rPr>
            <w:t>Nariadenia</w:t>
          </w:r>
          <w:r w:rsidRPr="003C78D4">
            <w:rPr>
              <w:sz w:val="16"/>
              <w:lang w:val="sk-SK"/>
            </w:rPr>
            <w:t xml:space="preserve"> </w:t>
          </w:r>
          <w:r>
            <w:rPr>
              <w:sz w:val="16"/>
              <w:lang w:val="sk-SK"/>
            </w:rPr>
            <w:t>(EÚ) 2017/745</w:t>
          </w:r>
          <w:r w:rsidRPr="003C78D4">
            <w:rPr>
              <w:sz w:val="16"/>
              <w:lang w:val="sk-SK"/>
            </w:rPr>
            <w:t xml:space="preserve"> v platnom znení</w:t>
          </w:r>
        </w:p>
        <w:p w14:paraId="60DAF580" w14:textId="77777777" w:rsidR="00443B24" w:rsidRPr="003C78D4" w:rsidRDefault="00443B24" w:rsidP="00115A2E">
          <w:pPr>
            <w:jc w:val="center"/>
            <w:rPr>
              <w:sz w:val="20"/>
              <w:lang w:val="sk-SK"/>
            </w:rPr>
          </w:pPr>
        </w:p>
        <w:p w14:paraId="4B090CC9" w14:textId="77777777" w:rsidR="00443B24" w:rsidRPr="003C78D4" w:rsidRDefault="00443B24" w:rsidP="000E7F20">
          <w:pPr>
            <w:jc w:val="center"/>
            <w:rPr>
              <w:rFonts w:cs="Arial"/>
              <w:i/>
              <w:sz w:val="20"/>
              <w:szCs w:val="24"/>
              <w:lang w:val="sk-SK" w:eastAsia="en-US"/>
            </w:rPr>
          </w:pPr>
          <w:r w:rsidRPr="003C78D4">
            <w:rPr>
              <w:rFonts w:cs="Arial"/>
              <w:i/>
              <w:sz w:val="20"/>
              <w:szCs w:val="24"/>
              <w:lang w:val="sk-SK" w:eastAsia="en-US"/>
            </w:rPr>
            <w:t>3EC International a.s., Hraničná 18, 821 05 Bratislava, SR, www.3ec.sk</w:t>
          </w:r>
        </w:p>
        <w:p w14:paraId="353C5A54" w14:textId="77777777" w:rsidR="00443B24" w:rsidRPr="003C78D4" w:rsidRDefault="00443B24" w:rsidP="000E7F20">
          <w:pPr>
            <w:jc w:val="center"/>
            <w:rPr>
              <w:sz w:val="20"/>
              <w:lang w:val="sk-SK"/>
            </w:rPr>
          </w:pPr>
          <w:r w:rsidRPr="003C78D4">
            <w:rPr>
              <w:rFonts w:cs="Arial"/>
              <w:i/>
              <w:sz w:val="20"/>
              <w:szCs w:val="24"/>
              <w:lang w:val="sk-SK" w:eastAsia="en-US"/>
            </w:rPr>
            <w:t>NO2265</w:t>
          </w:r>
        </w:p>
      </w:tc>
    </w:tr>
  </w:tbl>
  <w:p w14:paraId="3B11CBA1" w14:textId="77777777" w:rsidR="00443B24" w:rsidRPr="003C78D4" w:rsidRDefault="00443B24" w:rsidP="00530074">
    <w:pPr>
      <w:tabs>
        <w:tab w:val="center" w:pos="4536"/>
        <w:tab w:val="right" w:pos="9072"/>
      </w:tabs>
      <w:rPr>
        <w:rFonts w:ascii="Times New Roman" w:hAnsi="Times New Roman"/>
        <w:sz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69B3"/>
    <w:multiLevelType w:val="hybridMultilevel"/>
    <w:tmpl w:val="2A0099C6"/>
    <w:lvl w:ilvl="0" w:tplc="DBAE3888">
      <w:start w:val="5"/>
      <w:numFmt w:val="bullet"/>
      <w:lvlText w:val="—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12A7"/>
    <w:multiLevelType w:val="hybridMultilevel"/>
    <w:tmpl w:val="882A5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028C"/>
    <w:multiLevelType w:val="hybridMultilevel"/>
    <w:tmpl w:val="B06CC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82F61"/>
    <w:multiLevelType w:val="hybridMultilevel"/>
    <w:tmpl w:val="FD3C944A"/>
    <w:lvl w:ilvl="0" w:tplc="90E05C8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cBcN09qF7EnOqMTd9pnGbsoLUVoYXvncD914zW6v6c+gn+hO4qi+pGwkQz9NODaEe0PJfpYZPJtp2zTFEP+Q==" w:salt="/y7p/2+WQq+DBFSxWKFrh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G2NDGzMDIzNTc0NrZU0lEKTi0uzszPAykwrAUAYGsAwywAAAA="/>
  </w:docVars>
  <w:rsids>
    <w:rsidRoot w:val="0076420B"/>
    <w:rsid w:val="000001A6"/>
    <w:rsid w:val="00011C8F"/>
    <w:rsid w:val="00013C7E"/>
    <w:rsid w:val="00013FBE"/>
    <w:rsid w:val="00014505"/>
    <w:rsid w:val="0003631C"/>
    <w:rsid w:val="00044364"/>
    <w:rsid w:val="00074B14"/>
    <w:rsid w:val="000829D0"/>
    <w:rsid w:val="0009072E"/>
    <w:rsid w:val="000A18A3"/>
    <w:rsid w:val="000A20AA"/>
    <w:rsid w:val="000A6D4A"/>
    <w:rsid w:val="000C206C"/>
    <w:rsid w:val="000C41F1"/>
    <w:rsid w:val="000C4E56"/>
    <w:rsid w:val="000C5726"/>
    <w:rsid w:val="000E2E46"/>
    <w:rsid w:val="000E3393"/>
    <w:rsid w:val="000E5953"/>
    <w:rsid w:val="000E7F20"/>
    <w:rsid w:val="000F167B"/>
    <w:rsid w:val="001159A5"/>
    <w:rsid w:val="00115A2E"/>
    <w:rsid w:val="001166A9"/>
    <w:rsid w:val="00117A78"/>
    <w:rsid w:val="00122352"/>
    <w:rsid w:val="00123969"/>
    <w:rsid w:val="001273CF"/>
    <w:rsid w:val="0013633F"/>
    <w:rsid w:val="00160C2B"/>
    <w:rsid w:val="0016120A"/>
    <w:rsid w:val="00161F5F"/>
    <w:rsid w:val="00165126"/>
    <w:rsid w:val="0017790C"/>
    <w:rsid w:val="0019591F"/>
    <w:rsid w:val="001A5E03"/>
    <w:rsid w:val="001C039B"/>
    <w:rsid w:val="001D2099"/>
    <w:rsid w:val="001E058E"/>
    <w:rsid w:val="001E193A"/>
    <w:rsid w:val="001E7EEB"/>
    <w:rsid w:val="001F6EA9"/>
    <w:rsid w:val="00206DB3"/>
    <w:rsid w:val="00210846"/>
    <w:rsid w:val="00211741"/>
    <w:rsid w:val="00212D30"/>
    <w:rsid w:val="002243DA"/>
    <w:rsid w:val="00247C79"/>
    <w:rsid w:val="002523A4"/>
    <w:rsid w:val="00261BFF"/>
    <w:rsid w:val="00263DBA"/>
    <w:rsid w:val="00281814"/>
    <w:rsid w:val="00286507"/>
    <w:rsid w:val="00286B73"/>
    <w:rsid w:val="00297896"/>
    <w:rsid w:val="002B2426"/>
    <w:rsid w:val="002C016D"/>
    <w:rsid w:val="002C5069"/>
    <w:rsid w:val="002C57BD"/>
    <w:rsid w:val="002C68FC"/>
    <w:rsid w:val="002C743F"/>
    <w:rsid w:val="002D2338"/>
    <w:rsid w:val="002E47BE"/>
    <w:rsid w:val="002E697B"/>
    <w:rsid w:val="002F094F"/>
    <w:rsid w:val="002F0F1D"/>
    <w:rsid w:val="002F33D5"/>
    <w:rsid w:val="003024D0"/>
    <w:rsid w:val="0030718E"/>
    <w:rsid w:val="0033275A"/>
    <w:rsid w:val="003412F7"/>
    <w:rsid w:val="003519ED"/>
    <w:rsid w:val="00362743"/>
    <w:rsid w:val="00374EA7"/>
    <w:rsid w:val="00395BCD"/>
    <w:rsid w:val="003966F8"/>
    <w:rsid w:val="00396E17"/>
    <w:rsid w:val="003A15E2"/>
    <w:rsid w:val="003A2259"/>
    <w:rsid w:val="003A2EA0"/>
    <w:rsid w:val="003C6B2D"/>
    <w:rsid w:val="003C78D4"/>
    <w:rsid w:val="003D547C"/>
    <w:rsid w:val="003E6375"/>
    <w:rsid w:val="003E7140"/>
    <w:rsid w:val="003F6D9B"/>
    <w:rsid w:val="00404D2A"/>
    <w:rsid w:val="00406497"/>
    <w:rsid w:val="004167F8"/>
    <w:rsid w:val="00416AB6"/>
    <w:rsid w:val="0042639A"/>
    <w:rsid w:val="0042765C"/>
    <w:rsid w:val="00443B24"/>
    <w:rsid w:val="00446B87"/>
    <w:rsid w:val="00457B3B"/>
    <w:rsid w:val="00475200"/>
    <w:rsid w:val="0047683F"/>
    <w:rsid w:val="00482812"/>
    <w:rsid w:val="004845FA"/>
    <w:rsid w:val="00490457"/>
    <w:rsid w:val="004C6FED"/>
    <w:rsid w:val="004E133F"/>
    <w:rsid w:val="004E5C52"/>
    <w:rsid w:val="004F0192"/>
    <w:rsid w:val="004F23CC"/>
    <w:rsid w:val="00500DA8"/>
    <w:rsid w:val="0050387F"/>
    <w:rsid w:val="00507B27"/>
    <w:rsid w:val="00520F70"/>
    <w:rsid w:val="00530074"/>
    <w:rsid w:val="00535F69"/>
    <w:rsid w:val="00540934"/>
    <w:rsid w:val="00544723"/>
    <w:rsid w:val="00552293"/>
    <w:rsid w:val="005546F9"/>
    <w:rsid w:val="005616B4"/>
    <w:rsid w:val="00565229"/>
    <w:rsid w:val="0056763D"/>
    <w:rsid w:val="00576C3F"/>
    <w:rsid w:val="005801EC"/>
    <w:rsid w:val="00580963"/>
    <w:rsid w:val="00580F37"/>
    <w:rsid w:val="0058592A"/>
    <w:rsid w:val="005A159C"/>
    <w:rsid w:val="005A7F03"/>
    <w:rsid w:val="005B06DE"/>
    <w:rsid w:val="005B0C95"/>
    <w:rsid w:val="005B297B"/>
    <w:rsid w:val="005B6C43"/>
    <w:rsid w:val="005C0E71"/>
    <w:rsid w:val="005C14FF"/>
    <w:rsid w:val="005D4A76"/>
    <w:rsid w:val="005E5DD8"/>
    <w:rsid w:val="005E6D6D"/>
    <w:rsid w:val="005E791B"/>
    <w:rsid w:val="005F6658"/>
    <w:rsid w:val="005F6CC9"/>
    <w:rsid w:val="006075BA"/>
    <w:rsid w:val="0062070F"/>
    <w:rsid w:val="00623330"/>
    <w:rsid w:val="00623342"/>
    <w:rsid w:val="00623978"/>
    <w:rsid w:val="006357E0"/>
    <w:rsid w:val="00644CDC"/>
    <w:rsid w:val="00650444"/>
    <w:rsid w:val="00657368"/>
    <w:rsid w:val="00671042"/>
    <w:rsid w:val="00672F87"/>
    <w:rsid w:val="00674166"/>
    <w:rsid w:val="006774D9"/>
    <w:rsid w:val="006814E5"/>
    <w:rsid w:val="00684A50"/>
    <w:rsid w:val="00690ABE"/>
    <w:rsid w:val="006946F5"/>
    <w:rsid w:val="006B2051"/>
    <w:rsid w:val="006B25FD"/>
    <w:rsid w:val="006B73BD"/>
    <w:rsid w:val="006B7BAB"/>
    <w:rsid w:val="006D4E28"/>
    <w:rsid w:val="006E303C"/>
    <w:rsid w:val="006E349D"/>
    <w:rsid w:val="006F0982"/>
    <w:rsid w:val="00700D7B"/>
    <w:rsid w:val="007137A3"/>
    <w:rsid w:val="00715F15"/>
    <w:rsid w:val="00715F68"/>
    <w:rsid w:val="00716F33"/>
    <w:rsid w:val="00726E55"/>
    <w:rsid w:val="00740BD1"/>
    <w:rsid w:val="00742B2E"/>
    <w:rsid w:val="00742DE5"/>
    <w:rsid w:val="00750024"/>
    <w:rsid w:val="0075371C"/>
    <w:rsid w:val="00760BB6"/>
    <w:rsid w:val="0076420B"/>
    <w:rsid w:val="00780CC8"/>
    <w:rsid w:val="00784918"/>
    <w:rsid w:val="00787FD9"/>
    <w:rsid w:val="007A7B89"/>
    <w:rsid w:val="007E03B7"/>
    <w:rsid w:val="007E091B"/>
    <w:rsid w:val="008138AA"/>
    <w:rsid w:val="00822008"/>
    <w:rsid w:val="00822BB5"/>
    <w:rsid w:val="00825312"/>
    <w:rsid w:val="00837854"/>
    <w:rsid w:val="00841291"/>
    <w:rsid w:val="008427E1"/>
    <w:rsid w:val="008458AE"/>
    <w:rsid w:val="00846A9A"/>
    <w:rsid w:val="0085460D"/>
    <w:rsid w:val="00856D71"/>
    <w:rsid w:val="00874F71"/>
    <w:rsid w:val="0089044F"/>
    <w:rsid w:val="00892C47"/>
    <w:rsid w:val="008A40A7"/>
    <w:rsid w:val="008A600A"/>
    <w:rsid w:val="008B5A48"/>
    <w:rsid w:val="008D2211"/>
    <w:rsid w:val="008E32DE"/>
    <w:rsid w:val="008E4058"/>
    <w:rsid w:val="008E7D36"/>
    <w:rsid w:val="008F0EC7"/>
    <w:rsid w:val="008F2555"/>
    <w:rsid w:val="008F72AE"/>
    <w:rsid w:val="009007E6"/>
    <w:rsid w:val="00902807"/>
    <w:rsid w:val="00920B3A"/>
    <w:rsid w:val="009231E0"/>
    <w:rsid w:val="00935DD3"/>
    <w:rsid w:val="0093767C"/>
    <w:rsid w:val="009445EC"/>
    <w:rsid w:val="0095713B"/>
    <w:rsid w:val="009673A9"/>
    <w:rsid w:val="00976DC4"/>
    <w:rsid w:val="00976F05"/>
    <w:rsid w:val="00980987"/>
    <w:rsid w:val="009A6FBB"/>
    <w:rsid w:val="009B3D17"/>
    <w:rsid w:val="009B6BF0"/>
    <w:rsid w:val="009C0A23"/>
    <w:rsid w:val="009C44DA"/>
    <w:rsid w:val="009D26B2"/>
    <w:rsid w:val="009D5523"/>
    <w:rsid w:val="009E3666"/>
    <w:rsid w:val="009E46B1"/>
    <w:rsid w:val="009E7ED6"/>
    <w:rsid w:val="009F1E6D"/>
    <w:rsid w:val="009F33BC"/>
    <w:rsid w:val="00A06E74"/>
    <w:rsid w:val="00A172E6"/>
    <w:rsid w:val="00A329BE"/>
    <w:rsid w:val="00A35442"/>
    <w:rsid w:val="00A36EF9"/>
    <w:rsid w:val="00A666C0"/>
    <w:rsid w:val="00A67AE2"/>
    <w:rsid w:val="00A7490C"/>
    <w:rsid w:val="00A74B05"/>
    <w:rsid w:val="00A97423"/>
    <w:rsid w:val="00AA40EA"/>
    <w:rsid w:val="00AB16E8"/>
    <w:rsid w:val="00AB2A99"/>
    <w:rsid w:val="00AB3848"/>
    <w:rsid w:val="00AD6AF5"/>
    <w:rsid w:val="00AF1C2B"/>
    <w:rsid w:val="00AF328E"/>
    <w:rsid w:val="00B04C86"/>
    <w:rsid w:val="00B07056"/>
    <w:rsid w:val="00B11901"/>
    <w:rsid w:val="00B174FB"/>
    <w:rsid w:val="00B258B9"/>
    <w:rsid w:val="00B53C7A"/>
    <w:rsid w:val="00B56376"/>
    <w:rsid w:val="00B606D7"/>
    <w:rsid w:val="00B63DF5"/>
    <w:rsid w:val="00B64903"/>
    <w:rsid w:val="00B70690"/>
    <w:rsid w:val="00B8020D"/>
    <w:rsid w:val="00B86EE4"/>
    <w:rsid w:val="00B93400"/>
    <w:rsid w:val="00B94C5D"/>
    <w:rsid w:val="00BA0A5C"/>
    <w:rsid w:val="00BA2402"/>
    <w:rsid w:val="00BA46F7"/>
    <w:rsid w:val="00BB508B"/>
    <w:rsid w:val="00BC2DE8"/>
    <w:rsid w:val="00BC5020"/>
    <w:rsid w:val="00BC6F24"/>
    <w:rsid w:val="00BC7B3E"/>
    <w:rsid w:val="00BD352B"/>
    <w:rsid w:val="00BE2146"/>
    <w:rsid w:val="00BF5B6D"/>
    <w:rsid w:val="00C102E8"/>
    <w:rsid w:val="00C14956"/>
    <w:rsid w:val="00C2211E"/>
    <w:rsid w:val="00C23F5A"/>
    <w:rsid w:val="00C379E3"/>
    <w:rsid w:val="00C416D7"/>
    <w:rsid w:val="00C42F63"/>
    <w:rsid w:val="00C65CBF"/>
    <w:rsid w:val="00C700A3"/>
    <w:rsid w:val="00C84B81"/>
    <w:rsid w:val="00C92BE3"/>
    <w:rsid w:val="00CA1277"/>
    <w:rsid w:val="00CA1DBF"/>
    <w:rsid w:val="00CB1104"/>
    <w:rsid w:val="00CB2533"/>
    <w:rsid w:val="00CB5704"/>
    <w:rsid w:val="00CB65AF"/>
    <w:rsid w:val="00CD1938"/>
    <w:rsid w:val="00CD3DED"/>
    <w:rsid w:val="00CE2625"/>
    <w:rsid w:val="00CE7599"/>
    <w:rsid w:val="00CF046B"/>
    <w:rsid w:val="00CF4163"/>
    <w:rsid w:val="00D12815"/>
    <w:rsid w:val="00D1356F"/>
    <w:rsid w:val="00D24A3A"/>
    <w:rsid w:val="00D37D15"/>
    <w:rsid w:val="00D4705F"/>
    <w:rsid w:val="00D47BBB"/>
    <w:rsid w:val="00D50CB8"/>
    <w:rsid w:val="00D53089"/>
    <w:rsid w:val="00D543AD"/>
    <w:rsid w:val="00D57511"/>
    <w:rsid w:val="00D61803"/>
    <w:rsid w:val="00D72A9A"/>
    <w:rsid w:val="00D75DF7"/>
    <w:rsid w:val="00D87EC9"/>
    <w:rsid w:val="00DB6DA3"/>
    <w:rsid w:val="00DC05C3"/>
    <w:rsid w:val="00DD09E4"/>
    <w:rsid w:val="00DD7D9E"/>
    <w:rsid w:val="00DE03E5"/>
    <w:rsid w:val="00DF7512"/>
    <w:rsid w:val="00E03369"/>
    <w:rsid w:val="00E051BE"/>
    <w:rsid w:val="00E12892"/>
    <w:rsid w:val="00E435E2"/>
    <w:rsid w:val="00E47F43"/>
    <w:rsid w:val="00E966FE"/>
    <w:rsid w:val="00EA3D8E"/>
    <w:rsid w:val="00EA5834"/>
    <w:rsid w:val="00EB72E8"/>
    <w:rsid w:val="00EB7E09"/>
    <w:rsid w:val="00EC44F7"/>
    <w:rsid w:val="00EE26EE"/>
    <w:rsid w:val="00EE3D22"/>
    <w:rsid w:val="00EE50C6"/>
    <w:rsid w:val="00F04730"/>
    <w:rsid w:val="00F20433"/>
    <w:rsid w:val="00F3208A"/>
    <w:rsid w:val="00F34A01"/>
    <w:rsid w:val="00F35983"/>
    <w:rsid w:val="00F4050A"/>
    <w:rsid w:val="00F430E4"/>
    <w:rsid w:val="00F461D7"/>
    <w:rsid w:val="00F46A2C"/>
    <w:rsid w:val="00F5374E"/>
    <w:rsid w:val="00F62C18"/>
    <w:rsid w:val="00F70118"/>
    <w:rsid w:val="00F91FFC"/>
    <w:rsid w:val="00FC1F50"/>
    <w:rsid w:val="00FC563F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CB9BF1"/>
  <w15:docId w15:val="{9C71A77C-A08E-4B40-A3B3-785200EA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5126"/>
    <w:rPr>
      <w:rFonts w:ascii="Arial" w:eastAsia="Times New Roman" w:hAnsi="Arial"/>
      <w:sz w:val="22"/>
      <w:lang w:val="en-GB"/>
    </w:rPr>
  </w:style>
  <w:style w:type="paragraph" w:styleId="Nadpis5">
    <w:name w:val="heading 5"/>
    <w:basedOn w:val="Normlny"/>
    <w:next w:val="Normlny"/>
    <w:link w:val="Nadpis5Char"/>
    <w:qFormat/>
    <w:rsid w:val="0076420B"/>
    <w:pPr>
      <w:keepNext/>
      <w:outlineLvl w:val="4"/>
    </w:pPr>
    <w:rPr>
      <w:rFonts w:ascii="Times New Roman" w:hAnsi="Times New Roman"/>
      <w:b/>
      <w:sz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42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6420B"/>
  </w:style>
  <w:style w:type="paragraph" w:styleId="Pta">
    <w:name w:val="footer"/>
    <w:basedOn w:val="Normlny"/>
    <w:link w:val="PtaChar"/>
    <w:uiPriority w:val="99"/>
    <w:unhideWhenUsed/>
    <w:rsid w:val="007642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420B"/>
  </w:style>
  <w:style w:type="paragraph" w:styleId="Textbubliny">
    <w:name w:val="Balloon Text"/>
    <w:basedOn w:val="Normlny"/>
    <w:link w:val="TextbublinyChar"/>
    <w:uiPriority w:val="99"/>
    <w:semiHidden/>
    <w:unhideWhenUsed/>
    <w:rsid w:val="0076420B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420B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76420B"/>
    <w:rPr>
      <w:rFonts w:ascii="Times New Roman" w:eastAsia="Times New Roman" w:hAnsi="Times New Roman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rsid w:val="0076420B"/>
    <w:pPr>
      <w:jc w:val="both"/>
    </w:pPr>
    <w:rPr>
      <w:rFonts w:ascii="Times New Roman" w:hAnsi="Times New Roman"/>
      <w:b/>
      <w:sz w:val="24"/>
      <w:lang w:val="cs-CZ"/>
    </w:rPr>
  </w:style>
  <w:style w:type="character" w:customStyle="1" w:styleId="Zkladntext2Char">
    <w:name w:val="Základný text 2 Char"/>
    <w:link w:val="Zkladntext2"/>
    <w:rsid w:val="0076420B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character" w:styleId="slostrany">
    <w:name w:val="page number"/>
    <w:basedOn w:val="Predvolenpsmoodseku"/>
    <w:rsid w:val="00D4705F"/>
  </w:style>
  <w:style w:type="table" w:styleId="Mriekatabuky">
    <w:name w:val="Table Grid"/>
    <w:basedOn w:val="Normlnatabuka"/>
    <w:uiPriority w:val="59"/>
    <w:rsid w:val="008546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Normlny"/>
    <w:rsid w:val="005C0E71"/>
    <w:pPr>
      <w:spacing w:before="100" w:beforeAutospacing="1" w:after="100" w:afterAutospacing="1" w:line="320" w:lineRule="atLeast"/>
      <w:jc w:val="both"/>
    </w:pPr>
    <w:rPr>
      <w:b/>
      <w:bCs/>
      <w:color w:val="00599B"/>
      <w:sz w:val="24"/>
      <w:szCs w:val="24"/>
      <w:lang w:val="sk-SK"/>
    </w:rPr>
  </w:style>
  <w:style w:type="paragraph" w:customStyle="1" w:styleId="Default">
    <w:name w:val="Default"/>
    <w:rsid w:val="00074B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lt-edited">
    <w:name w:val="alt-edited"/>
    <w:rsid w:val="00212D30"/>
  </w:style>
  <w:style w:type="character" w:customStyle="1" w:styleId="tlid-translation">
    <w:name w:val="tlid-translation"/>
    <w:rsid w:val="00DF7512"/>
  </w:style>
  <w:style w:type="paragraph" w:customStyle="1" w:styleId="CM1">
    <w:name w:val="CM1"/>
    <w:basedOn w:val="Default"/>
    <w:next w:val="Default"/>
    <w:uiPriority w:val="99"/>
    <w:rsid w:val="00AF1C2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F1C2B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9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5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4E56-1104-410A-A3E2-5CDCE5A6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3EC_Application MD</vt:lpstr>
      <vt:lpstr>3EC_Application MD</vt:lpstr>
      <vt:lpstr>3EC_Application MD</vt:lpstr>
    </vt:vector>
  </TitlesOfParts>
  <Company>HP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3EC_Application MD</dc:title>
  <dc:subject/>
  <dc:creator>3EC</dc:creator>
  <cp:keywords/>
  <cp:lastModifiedBy>Jana Černá</cp:lastModifiedBy>
  <cp:revision>3</cp:revision>
  <cp:lastPrinted>2012-07-23T12:09:00Z</cp:lastPrinted>
  <dcterms:created xsi:type="dcterms:W3CDTF">2025-07-11T09:21:00Z</dcterms:created>
  <dcterms:modified xsi:type="dcterms:W3CDTF">2025-07-11T09:33:00Z</dcterms:modified>
</cp:coreProperties>
</file>